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ce080" w14:textId="b0ce0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әкімдігінің 2017 жылғы 27 қаңтардағы "Тапсырыс берушілер үшін мемлекеттік сатып алуды бірыңғай ұйымдастырушысын айқындау және мемлекеттік сатып алуды ұйымдастыру мен өткізуді бірыңғай ұйымдастырушысы орындайтын бюджеттік бағдарламаларды және тауарларды, жұмыстарды, қызметтерді анықтау туралы" № 31/1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2018 жылғы 11 қыркүйектегі № 595/9 қаулысы. Павлодар облысының Әділет департаментінде 2018 жылғы 10 қазанда № 6079 болып тіркелді. Күші жойылды - Павлодар облысы Ақсу қалалық әкімдігінің 2019 жылғы 12 шілдедегі № 611/5 (алғашқы ресми жарияланған күнінен бастап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әкімдігінің 12.07.2019 № 611/5 (алғашқы ресми жарияланған күнінен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Республикасының 2015 жылғы 4 желтоқсандағы "Мемлекеттік сатып алу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3) тармақшасына сәйкес, бюджеттік қаражатты оңтайлы және тиімді жұмсау мақсатында, Ақсу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Ақсу қаласы әкімдігінің 2017 жылғы 27 қаңтардағы "Тапсырыс берушілер үшін мемлекеттік сатып алуды бірыңғай ұйымдастырушысын айқындау және мемелекеттік сатып алуды ұйымдастыруды және өткізуді бірыңғай ұйымдастырушы орындайтын бюджеттік бағдарламаларды және тауарларды, жұмыстарды, қызметтерді анықтау туралы" № 31/1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тізілімінде № 5364 болып тіркелген, "Ақсу жолы" және "Новый путь" газеттерінде 2017 жылғы 10 ақпанда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4" w:id="3"/>
    <w:p>
      <w:pPr>
        <w:spacing w:after="0"/>
        <w:ind w:left="0"/>
        <w:jc w:val="both"/>
      </w:pPr>
      <w:r>
        <w:rPr>
          <w:rFonts w:ascii="Times New Roman"/>
          <w:b w:val="false"/>
          <w:i w:val="false"/>
          <w:color w:val="000000"/>
          <w:sz w:val="28"/>
        </w:rPr>
        <w:t>
      2. Осы қаулының орындалуын бақылау Ақсу қаласы әкімінің орынбасары Б. С. Умархановқа жүктелсін.</w:t>
      </w:r>
    </w:p>
    <w:bookmarkEnd w:id="3"/>
    <w:bookmarkStart w:name="z5" w:id="4"/>
    <w:p>
      <w:pPr>
        <w:spacing w:after="0"/>
        <w:ind w:left="0"/>
        <w:jc w:val="both"/>
      </w:pPr>
      <w:r>
        <w:rPr>
          <w:rFonts w:ascii="Times New Roman"/>
          <w:b w:val="false"/>
          <w:i w:val="false"/>
          <w:color w:val="000000"/>
          <w:sz w:val="28"/>
        </w:rPr>
        <w:t>
      3. Осы қаулы алғаш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Дычко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w:t>
            </w:r>
            <w:r>
              <w:br/>
            </w:r>
            <w:r>
              <w:rPr>
                <w:rFonts w:ascii="Times New Roman"/>
                <w:b w:val="false"/>
                <w:i w:val="false"/>
                <w:color w:val="000000"/>
                <w:sz w:val="20"/>
              </w:rPr>
              <w:t>2018 жылғы 11 қыркүйектегі</w:t>
            </w:r>
            <w:r>
              <w:br/>
            </w:r>
            <w:r>
              <w:rPr>
                <w:rFonts w:ascii="Times New Roman"/>
                <w:b w:val="false"/>
                <w:i w:val="false"/>
                <w:color w:val="000000"/>
                <w:sz w:val="20"/>
              </w:rPr>
              <w:t>№ 595/9 қаулысына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Ақсу қаласы бойынша мемлекеттік сатып алуды ұйымдастыру мен өткізуді</w:t>
      </w:r>
      <w:r>
        <w:br/>
      </w:r>
      <w:r>
        <w:rPr>
          <w:rFonts w:ascii="Times New Roman"/>
          <w:b/>
          <w:i w:val="false"/>
          <w:color w:val="000000"/>
        </w:rPr>
        <w:t>мемлекеттік сатып алуды бірыңғай ұйымдастырушы орындайтын</w:t>
      </w:r>
      <w:r>
        <w:br/>
      </w:r>
      <w:r>
        <w:rPr>
          <w:rFonts w:ascii="Times New Roman"/>
          <w:b/>
          <w:i w:val="false"/>
          <w:color w:val="000000"/>
        </w:rPr>
        <w:t>бюджеттік бағдарламалар және тауарлар, жұмыстар, қызметтер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1"/>
        <w:gridCol w:w="11379"/>
      </w:tblGrid>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жергілікті атқарушы органдармен бюджеттік инвестициялық жобаларды іске асыруды қарастыратын бюджеттік даму бағдарламалары шеңберінде конкурс (аукцион) әдісімен тауарлар, жұмыстар, қызметтердің мемлекеттік сатып алулары</w:t>
            </w:r>
          </w:p>
        </w:tc>
      </w:tr>
      <w:tr>
        <w:trPr>
          <w:trHeight w:val="30" w:hRule="atLeast"/>
        </w:trPr>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Егерде сатып алуға бөлінген лот сомасы (жоспар тармағы) үшмың есе айлық есептік көрсеткіштен асса, бірақ тиісті қаржы жылына белгіленген жүз мың есе айлық есептік көрсеткіштен артық болмаса, конкурс (аукцион) әдістерімен тауарлар, жұмыстар, қызметтердің мемлекеттік сатып алулары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