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26b3" w14:textId="bf92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Весенняя, Полевая, Целинная, Майская, Березовая көшелерінің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әкімінің 2018 жылғы 30 қаңтардағы № 3 шешімі. Павлодар облысының Әділет департаментінде 2018 жылғы 13 ақпанда № 5855 болып тіркелді. Күші жойылды - Павлодар облысы Ақсу қаласы әкімінің 2018 жылғы 26 қарашадағы № 16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әкімінің 26.11.2018 № 16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Ақсу қаласының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1. Ақсу қаласының Весенняя, Полевая, Целинная, Майская, Березовая көшелерінің аумағында ірі қара малдарда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Ақсу қалалық аумақтық инспекциясы" мемлекеттік мекемесіне (келісім бойынша), "Ақсу қалалық қоғамдық денсаулық сақтау басқармасы" республикалық мемлекеттік мекемесіне (келісім бойынша), "Ақсу қаласының ветеринария бөлімі" мемлекеттік мекемесіне осы шешімнен туындайтын қажетті шараларды қолдану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қаласы әкімінің орынбасары М.А. Мусинге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30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30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