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c028" w14:textId="241c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Павлодар қалалық әкімдігінің 2018 жылғы 3 сәуірдегі № 402/11 қаулысы. Павлодар облысының Әділет департаментінде 2018 жылғы 23 сәуірде № 5961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әкімдігі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2017 жылғы 15 наурыздағы "Павлодар қаласы әкімдігі атқарушы органдарының "Б" корпусы мемлекеттік әкімшілік қызметшілерінің қызметін бағалау әдістемесін бекіту туралы" № 286/9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5449 болып тіркелген, 2017 жылғы 13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Павлодар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2018 жылғы 3 сәуірдегі</w:t>
            </w:r>
            <w:r>
              <w:br/>
            </w:r>
            <w:r>
              <w:rPr>
                <w:rFonts w:ascii="Times New Roman"/>
                <w:b w:val="false"/>
                <w:i w:val="false"/>
                <w:color w:val="000000"/>
                <w:sz w:val="20"/>
              </w:rPr>
              <w:t>№ 402/11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қаласы әкімдігінің атқарушы органдарының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қаласы әкімдігінің 09.04.2026 </w:t>
      </w:r>
      <w:r>
        <w:rPr>
          <w:rFonts w:ascii="Times New Roman"/>
          <w:b w:val="false"/>
          <w:i w:val="false"/>
          <w:color w:val="ff0000"/>
          <w:sz w:val="28"/>
        </w:rPr>
        <w:t>№ 660/1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p>
    <w:bookmarkStart w:name="z6"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Павлодар қаласы әкімдігінің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 әкімдігінің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5"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қызметшісі;</w:t>
      </w:r>
    </w:p>
    <w:bookmarkEnd w:id="11"/>
    <w:bookmarkStart w:name="z19"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0"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1"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2"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4" w:id="17"/>
    <w:p>
      <w:pPr>
        <w:spacing w:after="0"/>
        <w:ind w:left="0"/>
        <w:jc w:val="both"/>
      </w:pPr>
      <w:r>
        <w:rPr>
          <w:rFonts w:ascii="Times New Roman"/>
          <w:b w:val="false"/>
          <w:i w:val="false"/>
          <w:color w:val="000000"/>
          <w:sz w:val="28"/>
        </w:rPr>
        <w:t>
      Автоматтандырылған бағалау жүйесі енгізілген "Б" корпусының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 белгіленген тәртіпте шағымдана алады</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xml:space="preserve">
      16. Е-1, Е-2, E-R-1 санаттарының "Б" корпусының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5"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6" w:id="49"/>
    <w:p>
      <w:pPr>
        <w:spacing w:after="0"/>
        <w:ind w:left="0"/>
        <w:jc w:val="both"/>
      </w:pPr>
      <w:r>
        <w:rPr>
          <w:rFonts w:ascii="Times New Roman"/>
          <w:b w:val="false"/>
          <w:i w:val="false"/>
          <w:color w:val="000000"/>
          <w:sz w:val="28"/>
        </w:rPr>
        <w:t xml:space="preserve">
      "Б" корпусының басқа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7" w:id="50"/>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0"/>
    <w:bookmarkStart w:name="z58"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59"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0" w:id="5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Калибрлеу сессияларын өткізу және кері байланыс ұсыну тәртібі</w:t>
      </w:r>
    </w:p>
    <w:bookmarkEnd w:id="53"/>
    <w:bookmarkStart w:name="z61"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2" w:id="55"/>
    <w:p>
      <w:pPr>
        <w:spacing w:after="0"/>
        <w:ind w:left="0"/>
        <w:jc w:val="both"/>
      </w:pPr>
      <w:r>
        <w:rPr>
          <w:rFonts w:ascii="Times New Roman"/>
          <w:b w:val="false"/>
          <w:i w:val="false"/>
          <w:color w:val="000000"/>
          <w:sz w:val="28"/>
        </w:rPr>
        <w:t>
      19.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3"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4"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5"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w:t>
      </w:r>
    </w:p>
    <w:bookmarkEnd w:id="58"/>
    <w:bookmarkStart w:name="z66" w:id="5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9"/>
    <w:bookmarkStart w:name="z67" w:id="6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0"/>
    <w:bookmarkStart w:name="z68"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69"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0"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1"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2"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3" w:id="66"/>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4"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5"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6"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77"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78"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p>
      <w:pPr>
        <w:spacing w:after="0"/>
        <w:ind w:left="0"/>
        <w:jc w:val="both"/>
      </w:pPr>
      <w:bookmarkStart w:name="z79" w:id="72"/>
      <w:r>
        <w:rPr>
          <w:rFonts w:ascii="Times New Roman"/>
          <w:b w:val="false"/>
          <w:i w:val="false"/>
          <w:color w:val="000000"/>
          <w:sz w:val="28"/>
        </w:rPr>
        <w:t>
      Павлодар қаласы әкімдігінің</w:t>
      </w:r>
    </w:p>
    <w:bookmarkEnd w:id="72"/>
    <w:p>
      <w:pPr>
        <w:spacing w:after="0"/>
        <w:ind w:left="0"/>
        <w:jc w:val="both"/>
      </w:pPr>
      <w:r>
        <w:rPr>
          <w:rFonts w:ascii="Times New Roman"/>
          <w:b w:val="false"/>
          <w:i w:val="false"/>
          <w:color w:val="000000"/>
          <w:sz w:val="28"/>
        </w:rPr>
        <w:t>атқарушы органдарының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w:t>
      </w:r>
    </w:p>
    <w:p>
      <w:pPr>
        <w:spacing w:after="0"/>
        <w:ind w:left="0"/>
        <w:jc w:val="both"/>
      </w:pPr>
      <w:r>
        <w:rPr>
          <w:rFonts w:ascii="Times New Roman"/>
          <w:b w:val="false"/>
          <w:i w:val="false"/>
          <w:color w:val="000000"/>
          <w:sz w:val="28"/>
        </w:rPr>
        <w:t xml:space="preserve">1-қосымша </w:t>
      </w:r>
    </w:p>
    <w:p>
      <w:pPr>
        <w:spacing w:after="0"/>
        <w:ind w:left="0"/>
        <w:jc w:val="both"/>
      </w:pPr>
      <w:r>
        <w:rPr>
          <w:rFonts w:ascii="Times New Roman"/>
          <w:b w:val="false"/>
          <w:i w:val="false"/>
          <w:color w:val="000000"/>
          <w:sz w:val="28"/>
        </w:rPr>
        <w:t>Нысан</w:t>
      </w:r>
    </w:p>
    <w:bookmarkStart w:name="z80" w:id="73"/>
    <w:p>
      <w:pPr>
        <w:spacing w:after="0"/>
        <w:ind w:left="0"/>
        <w:jc w:val="both"/>
      </w:pPr>
      <w:r>
        <w:rPr>
          <w:rFonts w:ascii="Times New Roman"/>
          <w:b w:val="false"/>
          <w:i w:val="false"/>
          <w:color w:val="000000"/>
          <w:sz w:val="28"/>
        </w:rPr>
        <w:t>
      Басшы лауазымды атқаратын адамның бағалау парағы</w:t>
      </w:r>
    </w:p>
    <w:bookmarkEnd w:id="73"/>
    <w:bookmarkStart w:name="z81" w:id="7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4"/>
    <w:bookmarkStart w:name="z82" w:id="75"/>
    <w:p>
      <w:pPr>
        <w:spacing w:after="0"/>
        <w:ind w:left="0"/>
        <w:jc w:val="both"/>
      </w:pPr>
      <w:r>
        <w:rPr>
          <w:rFonts w:ascii="Times New Roman"/>
          <w:b w:val="false"/>
          <w:i w:val="false"/>
          <w:color w:val="000000"/>
          <w:sz w:val="28"/>
        </w:rPr>
        <w:t xml:space="preserve">
      ____________________________________________________________________ </w:t>
      </w:r>
    </w:p>
    <w:bookmarkEnd w:id="75"/>
    <w:bookmarkStart w:name="z83" w:id="76"/>
    <w:p>
      <w:pPr>
        <w:spacing w:after="0"/>
        <w:ind w:left="0"/>
        <w:jc w:val="both"/>
      </w:pPr>
      <w:r>
        <w:rPr>
          <w:rFonts w:ascii="Times New Roman"/>
          <w:b w:val="false"/>
          <w:i w:val="false"/>
          <w:color w:val="000000"/>
          <w:sz w:val="28"/>
        </w:rPr>
        <w:t>
      (Бағаланатын кезең)</w:t>
      </w:r>
    </w:p>
    <w:bookmarkEnd w:id="76"/>
    <w:bookmarkStart w:name="z84" w:id="77"/>
    <w:p>
      <w:pPr>
        <w:spacing w:after="0"/>
        <w:ind w:left="0"/>
        <w:jc w:val="both"/>
      </w:pPr>
      <w:r>
        <w:rPr>
          <w:rFonts w:ascii="Times New Roman"/>
          <w:b w:val="false"/>
          <w:i w:val="false"/>
          <w:color w:val="000000"/>
          <w:sz w:val="28"/>
        </w:rPr>
        <w:t xml:space="preserve">
      ____________________________________________________________________ </w:t>
      </w:r>
    </w:p>
    <w:bookmarkEnd w:id="77"/>
    <w:bookmarkStart w:name="z85" w:id="7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8"/>
    <w:bookmarkStart w:name="z86" w:id="79"/>
    <w:p>
      <w:pPr>
        <w:spacing w:after="0"/>
        <w:ind w:left="0"/>
        <w:jc w:val="both"/>
      </w:pPr>
      <w:r>
        <w:rPr>
          <w:rFonts w:ascii="Times New Roman"/>
          <w:b w:val="false"/>
          <w:i w:val="false"/>
          <w:color w:val="000000"/>
          <w:sz w:val="28"/>
        </w:rPr>
        <w:t xml:space="preserve">
      ____________________________________________________________________ </w:t>
      </w:r>
    </w:p>
    <w:bookmarkEnd w:id="79"/>
    <w:bookmarkStart w:name="z87"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88"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89"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0"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Түсініктеме</w:t>
            </w:r>
          </w:p>
          <w:bookmarkEnd w:id="84"/>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Есепке алынады:</w:t>
            </w:r>
          </w:p>
          <w:bookmarkEnd w:id="85"/>
          <w:bookmarkStart w:name="z93" w:id="86"/>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bookmarkEnd w:id="86"/>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xml:space="preserve">
 Есепке алынады: </w:t>
            </w:r>
          </w:p>
          <w:bookmarkEnd w:id="87"/>
          <w:bookmarkStart w:name="z95" w:id="88"/>
          <w:p>
            <w:pPr>
              <w:spacing w:after="20"/>
              <w:ind w:left="20"/>
              <w:jc w:val="both"/>
            </w:pPr>
            <w:r>
              <w:rPr>
                <w:rFonts w:ascii="Times New Roman"/>
                <w:b w:val="false"/>
                <w:i w:val="false"/>
                <w:color w:val="000000"/>
                <w:sz w:val="20"/>
              </w:rPr>
              <w:t>
- орындаудың жеделдігі;</w:t>
            </w:r>
          </w:p>
          <w:bookmarkEnd w:id="88"/>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xml:space="preserve">
 Есепке алынады: </w:t>
            </w:r>
          </w:p>
          <w:bookmarkEnd w:id="89"/>
          <w:bookmarkStart w:name="z97" w:id="90"/>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bookmarkEnd w:id="90"/>
          <w:bookmarkStart w:name="z98" w:id="91"/>
          <w:p>
            <w:pPr>
              <w:spacing w:after="20"/>
              <w:ind w:left="20"/>
              <w:jc w:val="both"/>
            </w:pPr>
            <w:r>
              <w:rPr>
                <w:rFonts w:ascii="Times New Roman"/>
                <w:b w:val="false"/>
                <w:i w:val="false"/>
                <w:color w:val="000000"/>
                <w:sz w:val="20"/>
              </w:rPr>
              <w:t>
- мақсаттар мен міндеттерді нақты белгілей білу;</w:t>
            </w:r>
          </w:p>
          <w:bookmarkEnd w:id="91"/>
          <w:bookmarkStart w:name="z99" w:id="92"/>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bookmarkEnd w:id="92"/>
          <w:bookmarkStart w:name="z100" w:id="93"/>
          <w:p>
            <w:pPr>
              <w:spacing w:after="20"/>
              <w:ind w:left="20"/>
              <w:jc w:val="both"/>
            </w:pPr>
            <w:r>
              <w:rPr>
                <w:rFonts w:ascii="Times New Roman"/>
                <w:b w:val="false"/>
                <w:i w:val="false"/>
                <w:color w:val="000000"/>
                <w:sz w:val="20"/>
              </w:rPr>
              <w:t xml:space="preserve">
- белгісіздік жағдайында тиімді әрекет ете білу; </w:t>
            </w:r>
          </w:p>
          <w:bookmarkEnd w:id="93"/>
          <w:bookmarkStart w:name="z101" w:id="94"/>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bookmarkEnd w:id="94"/>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xml:space="preserve">
 Есепке алынады: </w:t>
            </w:r>
          </w:p>
          <w:bookmarkEnd w:id="95"/>
          <w:bookmarkStart w:name="z103" w:id="96"/>
          <w:p>
            <w:pPr>
              <w:spacing w:after="20"/>
              <w:ind w:left="20"/>
              <w:jc w:val="both"/>
            </w:pPr>
            <w:r>
              <w:rPr>
                <w:rFonts w:ascii="Times New Roman"/>
                <w:b w:val="false"/>
                <w:i w:val="false"/>
                <w:color w:val="000000"/>
                <w:sz w:val="20"/>
              </w:rPr>
              <w:t xml:space="preserve">
- кешігудің болмауы; </w:t>
            </w:r>
          </w:p>
          <w:bookmarkEnd w:id="96"/>
          <w:bookmarkStart w:name="z104" w:id="97"/>
          <w:p>
            <w:pPr>
              <w:spacing w:after="20"/>
              <w:ind w:left="20"/>
              <w:jc w:val="both"/>
            </w:pPr>
            <w:r>
              <w:rPr>
                <w:rFonts w:ascii="Times New Roman"/>
                <w:b w:val="false"/>
                <w:i w:val="false"/>
                <w:color w:val="000000"/>
                <w:sz w:val="20"/>
              </w:rPr>
              <w:t>
- себепсіз жұмыстан мерзімінен бұрын шығудың болмауы;</w:t>
            </w:r>
          </w:p>
          <w:bookmarkEnd w:id="97"/>
          <w:bookmarkStart w:name="z105" w:id="98"/>
          <w:p>
            <w:pPr>
              <w:spacing w:after="20"/>
              <w:ind w:left="20"/>
              <w:jc w:val="both"/>
            </w:pPr>
            <w:r>
              <w:rPr>
                <w:rFonts w:ascii="Times New Roman"/>
                <w:b w:val="false"/>
                <w:i w:val="false"/>
                <w:color w:val="000000"/>
                <w:sz w:val="20"/>
              </w:rPr>
              <w:t>
- қызметтік әдеп бұзушылықтардың болмауы;</w:t>
            </w:r>
          </w:p>
          <w:bookmarkEnd w:id="98"/>
          <w:bookmarkStart w:name="z106" w:id="99"/>
          <w:p>
            <w:pPr>
              <w:spacing w:after="20"/>
              <w:ind w:left="20"/>
              <w:jc w:val="both"/>
            </w:pPr>
            <w:r>
              <w:rPr>
                <w:rFonts w:ascii="Times New Roman"/>
                <w:b w:val="false"/>
                <w:i w:val="false"/>
                <w:color w:val="000000"/>
                <w:sz w:val="20"/>
              </w:rPr>
              <w:t>
- ақпараттық қауіпсіздік талаптарын сақтау;</w:t>
            </w:r>
          </w:p>
          <w:bookmarkEnd w:id="99"/>
          <w:bookmarkStart w:name="z107" w:id="100"/>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bookmarkEnd w:id="100"/>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1"/>
          <w:bookmarkStart w:name="z109" w:id="102"/>
          <w:p>
            <w:pPr>
              <w:spacing w:after="20"/>
              <w:ind w:left="20"/>
              <w:jc w:val="both"/>
            </w:pPr>
            <w:r>
              <w:rPr>
                <w:rFonts w:ascii="Times New Roman"/>
                <w:b w:val="false"/>
                <w:i w:val="false"/>
                <w:color w:val="000000"/>
                <w:sz w:val="20"/>
              </w:rPr>
              <w:t>
Тәртіптік жаза болған жағдайда:</w:t>
            </w:r>
          </w:p>
          <w:bookmarkEnd w:id="102"/>
          <w:bookmarkStart w:name="z110" w:id="103"/>
          <w:p>
            <w:pPr>
              <w:spacing w:after="20"/>
              <w:ind w:left="20"/>
              <w:jc w:val="both"/>
            </w:pPr>
            <w:r>
              <w:rPr>
                <w:rFonts w:ascii="Times New Roman"/>
                <w:b w:val="false"/>
                <w:i w:val="false"/>
                <w:color w:val="000000"/>
                <w:sz w:val="20"/>
              </w:rPr>
              <w:t>
 - ескерту, сөгіс, қатаң сөгіс үшін баға 2,99 баллдан аспауы керек;</w:t>
            </w:r>
          </w:p>
          <w:bookmarkEnd w:id="103"/>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bookmarkStart w:name="z111" w:id="10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4"/>
    <w:bookmarkStart w:name="z112" w:id="105"/>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5"/>
    <w:bookmarkStart w:name="z113" w:id="10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6"/>
    <w:bookmarkStart w:name="z114" w:id="10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7"/>
    <w:bookmarkStart w:name="z115" w:id="108"/>
    <w:p>
      <w:pPr>
        <w:spacing w:after="0"/>
        <w:ind w:left="0"/>
        <w:jc w:val="both"/>
      </w:pPr>
      <w:r>
        <w:rPr>
          <w:rFonts w:ascii="Times New Roman"/>
          <w:b w:val="false"/>
          <w:i w:val="false"/>
          <w:color w:val="000000"/>
          <w:sz w:val="28"/>
        </w:rPr>
        <w:t xml:space="preserve">
      Қолы ________________ </w:t>
      </w:r>
    </w:p>
    <w:bookmarkEnd w:id="108"/>
    <w:bookmarkStart w:name="z116" w:id="109"/>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9"/>
    <w:bookmarkStart w:name="z117" w:id="110"/>
    <w:p>
      <w:pPr>
        <w:spacing w:after="0"/>
        <w:ind w:left="0"/>
        <w:jc w:val="both"/>
      </w:pPr>
      <w:r>
        <w:rPr>
          <w:rFonts w:ascii="Times New Roman"/>
          <w:b w:val="false"/>
          <w:i w:val="false"/>
          <w:color w:val="000000"/>
          <w:sz w:val="28"/>
        </w:rPr>
        <w:t>
      Күні _________________</w:t>
      </w:r>
    </w:p>
    <w:bookmarkEnd w:id="110"/>
    <w:p>
      <w:pPr>
        <w:spacing w:after="0"/>
        <w:ind w:left="0"/>
        <w:jc w:val="both"/>
      </w:pPr>
      <w:bookmarkStart w:name="z118" w:id="111"/>
      <w:r>
        <w:rPr>
          <w:rFonts w:ascii="Times New Roman"/>
          <w:b w:val="false"/>
          <w:i w:val="false"/>
          <w:color w:val="000000"/>
          <w:sz w:val="28"/>
        </w:rPr>
        <w:t>
      Павлодар қаласы әкімдігінің</w:t>
      </w:r>
    </w:p>
    <w:bookmarkEnd w:id="111"/>
    <w:p>
      <w:pPr>
        <w:spacing w:after="0"/>
        <w:ind w:left="0"/>
        <w:jc w:val="both"/>
      </w:pPr>
      <w:r>
        <w:rPr>
          <w:rFonts w:ascii="Times New Roman"/>
          <w:b w:val="false"/>
          <w:i w:val="false"/>
          <w:color w:val="000000"/>
          <w:sz w:val="28"/>
        </w:rPr>
        <w:t>атқарушы органдарының "Б"</w:t>
      </w:r>
    </w:p>
    <w:p>
      <w:pPr>
        <w:spacing w:after="0"/>
        <w:ind w:left="0"/>
        <w:jc w:val="both"/>
      </w:pPr>
      <w:r>
        <w:rPr>
          <w:rFonts w:ascii="Times New Roman"/>
          <w:b w:val="false"/>
          <w:i w:val="false"/>
          <w:color w:val="000000"/>
          <w:sz w:val="28"/>
        </w:rPr>
        <w:t>корпусы мемлекеттік әкімшілік</w:t>
      </w:r>
    </w:p>
    <w:p>
      <w:pPr>
        <w:spacing w:after="0"/>
        <w:ind w:left="0"/>
        <w:jc w:val="both"/>
      </w:pPr>
      <w:r>
        <w:rPr>
          <w:rFonts w:ascii="Times New Roman"/>
          <w:b w:val="false"/>
          <w:i w:val="false"/>
          <w:color w:val="000000"/>
          <w:sz w:val="28"/>
        </w:rPr>
        <w:t>қызметшілерінің қызметін</w:t>
      </w:r>
    </w:p>
    <w:p>
      <w:pPr>
        <w:spacing w:after="0"/>
        <w:ind w:left="0"/>
        <w:jc w:val="both"/>
      </w:pPr>
      <w:r>
        <w:rPr>
          <w:rFonts w:ascii="Times New Roman"/>
          <w:b w:val="false"/>
          <w:i w:val="false"/>
          <w:color w:val="000000"/>
          <w:sz w:val="28"/>
        </w:rPr>
        <w:t>бағалау әдістемесіне</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Нысан</w:t>
      </w:r>
    </w:p>
    <w:bookmarkStart w:name="z119" w:id="112"/>
    <w:p>
      <w:pPr>
        <w:spacing w:after="0"/>
        <w:ind w:left="0"/>
        <w:jc w:val="both"/>
      </w:pPr>
      <w:r>
        <w:rPr>
          <w:rFonts w:ascii="Times New Roman"/>
          <w:b w:val="false"/>
          <w:i w:val="false"/>
          <w:color w:val="000000"/>
          <w:sz w:val="28"/>
        </w:rPr>
        <w:t>
      Басшы лауазымды атқармайтын адамның бағалау парағы</w:t>
      </w:r>
    </w:p>
    <w:bookmarkEnd w:id="112"/>
    <w:bookmarkStart w:name="z120" w:id="113"/>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13"/>
    <w:bookmarkStart w:name="z121"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22" w:id="115"/>
    <w:p>
      <w:pPr>
        <w:spacing w:after="0"/>
        <w:ind w:left="0"/>
        <w:jc w:val="both"/>
      </w:pPr>
      <w:r>
        <w:rPr>
          <w:rFonts w:ascii="Times New Roman"/>
          <w:b w:val="false"/>
          <w:i w:val="false"/>
          <w:color w:val="000000"/>
          <w:sz w:val="28"/>
        </w:rPr>
        <w:t>
      (Бағаланатын кезең)</w:t>
      </w:r>
    </w:p>
    <w:bookmarkEnd w:id="115"/>
    <w:bookmarkStart w:name="z123"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24" w:id="117"/>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17"/>
    <w:bookmarkStart w:name="z125"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26" w:id="11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19"/>
    <w:bookmarkStart w:name="z127" w:id="12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20"/>
    <w:bookmarkStart w:name="z128" w:id="12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21"/>
    <w:bookmarkStart w:name="z129" w:id="12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Түсініктеме</w:t>
            </w:r>
          </w:p>
          <w:bookmarkEnd w:id="123"/>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Есепке алынады:</w:t>
            </w:r>
          </w:p>
          <w:bookmarkEnd w:id="12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xml:space="preserve">
 Есепке алынады: </w:t>
            </w:r>
          </w:p>
          <w:bookmarkEnd w:id="125"/>
          <w:bookmarkStart w:name="z133" w:id="126"/>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bookmarkEnd w:id="126"/>
          <w:bookmarkStart w:name="z134" w:id="127"/>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bookmarkEnd w:id="127"/>
          <w:bookmarkStart w:name="z135" w:id="128"/>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bookmarkEnd w:id="128"/>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xml:space="preserve">
 Есепке алынады: </w:t>
            </w:r>
          </w:p>
          <w:bookmarkEnd w:id="129"/>
          <w:bookmarkStart w:name="z137" w:id="130"/>
          <w:p>
            <w:pPr>
              <w:spacing w:after="20"/>
              <w:ind w:left="20"/>
              <w:jc w:val="both"/>
            </w:pPr>
            <w:r>
              <w:rPr>
                <w:rFonts w:ascii="Times New Roman"/>
                <w:b w:val="false"/>
                <w:i w:val="false"/>
                <w:color w:val="000000"/>
                <w:sz w:val="20"/>
              </w:rPr>
              <w:t xml:space="preserve">
- кешігудің болмауы; </w:t>
            </w:r>
          </w:p>
          <w:bookmarkEnd w:id="130"/>
          <w:bookmarkStart w:name="z138" w:id="131"/>
          <w:p>
            <w:pPr>
              <w:spacing w:after="20"/>
              <w:ind w:left="20"/>
              <w:jc w:val="both"/>
            </w:pPr>
            <w:r>
              <w:rPr>
                <w:rFonts w:ascii="Times New Roman"/>
                <w:b w:val="false"/>
                <w:i w:val="false"/>
                <w:color w:val="000000"/>
                <w:sz w:val="20"/>
              </w:rPr>
              <w:t>
- себепсіз жұмыстан мерзімінен бұрын шығудың болмауы;</w:t>
            </w:r>
          </w:p>
          <w:bookmarkEnd w:id="131"/>
          <w:bookmarkStart w:name="z139" w:id="132"/>
          <w:p>
            <w:pPr>
              <w:spacing w:after="20"/>
              <w:ind w:left="20"/>
              <w:jc w:val="both"/>
            </w:pPr>
            <w:r>
              <w:rPr>
                <w:rFonts w:ascii="Times New Roman"/>
                <w:b w:val="false"/>
                <w:i w:val="false"/>
                <w:color w:val="000000"/>
                <w:sz w:val="20"/>
              </w:rPr>
              <w:t>
- қызметтік әдеп бұзушылықтардың болмауы;</w:t>
            </w:r>
          </w:p>
          <w:bookmarkEnd w:id="132"/>
          <w:bookmarkStart w:name="z140" w:id="133"/>
          <w:p>
            <w:pPr>
              <w:spacing w:after="20"/>
              <w:ind w:left="20"/>
              <w:jc w:val="both"/>
            </w:pPr>
            <w:r>
              <w:rPr>
                <w:rFonts w:ascii="Times New Roman"/>
                <w:b w:val="false"/>
                <w:i w:val="false"/>
                <w:color w:val="000000"/>
                <w:sz w:val="20"/>
              </w:rPr>
              <w:t>
- ақпараттық қауіпсіздік талаптарын сақтау;</w:t>
            </w:r>
          </w:p>
          <w:bookmarkEnd w:id="133"/>
          <w:bookmarkStart w:name="z141" w:id="134"/>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bookmarkEnd w:id="134"/>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35"/>
          <w:bookmarkStart w:name="z143" w:id="136"/>
          <w:p>
            <w:pPr>
              <w:spacing w:after="20"/>
              <w:ind w:left="20"/>
              <w:jc w:val="both"/>
            </w:pPr>
            <w:r>
              <w:rPr>
                <w:rFonts w:ascii="Times New Roman"/>
                <w:b w:val="false"/>
                <w:i w:val="false"/>
                <w:color w:val="000000"/>
                <w:sz w:val="20"/>
              </w:rPr>
              <w:t>
Тәртіптік жаза болған жағдайда:</w:t>
            </w:r>
          </w:p>
          <w:bookmarkEnd w:id="136"/>
          <w:bookmarkStart w:name="z144" w:id="137"/>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bookmarkEnd w:id="137"/>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bookmarkStart w:name="z145" w:id="13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38"/>
    <w:bookmarkStart w:name="z146" w:id="13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39"/>
    <w:bookmarkStart w:name="z147" w:id="14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40"/>
    <w:bookmarkStart w:name="z148" w:id="14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41"/>
    <w:bookmarkStart w:name="z149" w:id="142"/>
    <w:p>
      <w:pPr>
        <w:spacing w:after="0"/>
        <w:ind w:left="0"/>
        <w:jc w:val="both"/>
      </w:pPr>
      <w:r>
        <w:rPr>
          <w:rFonts w:ascii="Times New Roman"/>
          <w:b w:val="false"/>
          <w:i w:val="false"/>
          <w:color w:val="000000"/>
          <w:sz w:val="28"/>
        </w:rPr>
        <w:t xml:space="preserve">
      Қолы ________________ </w:t>
      </w:r>
    </w:p>
    <w:bookmarkEnd w:id="142"/>
    <w:bookmarkStart w:name="z150" w:id="143"/>
    <w:p>
      <w:pPr>
        <w:spacing w:after="0"/>
        <w:ind w:left="0"/>
        <w:jc w:val="both"/>
      </w:pPr>
      <w:r>
        <w:rPr>
          <w:rFonts w:ascii="Times New Roman"/>
          <w:b w:val="false"/>
          <w:i w:val="false"/>
          <w:color w:val="000000"/>
          <w:sz w:val="28"/>
        </w:rPr>
        <w:t>
      (электрондық цифрлық қолтаңба арқылы куәләндырылған)</w:t>
      </w:r>
    </w:p>
    <w:bookmarkEnd w:id="143"/>
    <w:bookmarkStart w:name="z151" w:id="144"/>
    <w:p>
      <w:pPr>
        <w:spacing w:after="0"/>
        <w:ind w:left="0"/>
        <w:jc w:val="both"/>
      </w:pPr>
      <w:r>
        <w:rPr>
          <w:rFonts w:ascii="Times New Roman"/>
          <w:b w:val="false"/>
          <w:i w:val="false"/>
          <w:color w:val="000000"/>
          <w:sz w:val="28"/>
        </w:rPr>
        <w:t>
      Күні _________________</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