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da37d" w14:textId="6dda3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әкімдігінің 2015 жылғы 17 қарашадағы "Заңды тұлғалардың түстi және қара металдардың сынықтары мен қалдықтарын жинау дайындау), сақтау, өңдеу және өткізу бойынша қызметті жүзеге асыруына лицензия беру" мемлекеттік көрсетілетін қызмет регламентін бекіту туралы" № 317/11 қаулысының күші жойылды деп тану туралы</w:t>
      </w:r>
    </w:p>
    <w:p>
      <w:pPr>
        <w:spacing w:after="0"/>
        <w:ind w:left="0"/>
        <w:jc w:val="both"/>
      </w:pPr>
      <w:r>
        <w:rPr>
          <w:rFonts w:ascii="Times New Roman"/>
          <w:b w:val="false"/>
          <w:i w:val="false"/>
          <w:color w:val="000000"/>
          <w:sz w:val="28"/>
        </w:rPr>
        <w:t>Павлодар облыстық әкімдігінің 2018 жылғы 27 желтоқсандағы № 456/7 қаулысы. Павлодар облысының Әділет департаментінде 2018 жылғы 29 желтоқсанда № 6207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2016 жылғы 6 сәуірдегі "Құқықтық актілер туралы" Заңының 46-бабы </w:t>
      </w:r>
      <w:r>
        <w:rPr>
          <w:rFonts w:ascii="Times New Roman"/>
          <w:b w:val="false"/>
          <w:i w:val="false"/>
          <w:color w:val="000000"/>
          <w:sz w:val="28"/>
        </w:rPr>
        <w:t>2-тармағының</w:t>
      </w:r>
      <w:r>
        <w:rPr>
          <w:rFonts w:ascii="Times New Roman"/>
          <w:b w:val="false"/>
          <w:i w:val="false"/>
          <w:color w:val="000000"/>
          <w:sz w:val="28"/>
        </w:rPr>
        <w:t xml:space="preserve"> 4) тармақшасына сәйкес, Павлодар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Павлодар облысы әкімдігінің 2015 жылғы 17 қарашадағы "Заңды тұлғалардың түстi және қара металдардың сынықтары мен қалдықтарын жинау дайындау), сақтау, өңдеу және өткізу бойынша қызметті жүзеге асыруына лицензия беру" мемлекеттік көрсетілетін қызмет регламентін бекіту туралы" № 317/11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4841 болып тіркелген, 2015 жылғы 22 желтоқсанда "Звезда Прииртышья" және "Сарыарқа самалы" газеттерінде жарияланған) күші жойылды деп танылсын.</w:t>
      </w:r>
    </w:p>
    <w:bookmarkEnd w:id="1"/>
    <w:bookmarkStart w:name="z3" w:id="2"/>
    <w:p>
      <w:pPr>
        <w:spacing w:after="0"/>
        <w:ind w:left="0"/>
        <w:jc w:val="both"/>
      </w:pPr>
      <w:r>
        <w:rPr>
          <w:rFonts w:ascii="Times New Roman"/>
          <w:b w:val="false"/>
          <w:i w:val="false"/>
          <w:color w:val="000000"/>
          <w:sz w:val="28"/>
        </w:rPr>
        <w:t>
      2. "Павлодар облысының кәсіпкерлік, сауда және туризм басқармасы" мемлекеттік мекемесі:</w:t>
      </w:r>
    </w:p>
    <w:bookmarkEnd w:id="2"/>
    <w:p>
      <w:pPr>
        <w:spacing w:after="0"/>
        <w:ind w:left="0"/>
        <w:jc w:val="both"/>
      </w:pPr>
      <w:r>
        <w:rPr>
          <w:rFonts w:ascii="Times New Roman"/>
          <w:b w:val="false"/>
          <w:i w:val="false"/>
          <w:color w:val="000000"/>
          <w:sz w:val="28"/>
        </w:rPr>
        <w:t>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осы қаулы мемлекеттік тіркелген күннен бастап күнтізбелік он күн ішінде оның қазақ және орыс тілдеріндегі электрондық түрдегі көшірмелерін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p>
      <w:pPr>
        <w:spacing w:after="0"/>
        <w:ind w:left="0"/>
        <w:jc w:val="both"/>
      </w:pPr>
      <w:r>
        <w:rPr>
          <w:rFonts w:ascii="Times New Roman"/>
          <w:b w:val="false"/>
          <w:i w:val="false"/>
          <w:color w:val="000000"/>
          <w:sz w:val="28"/>
        </w:rPr>
        <w:t>
      осы қаулыны Павлодар облысы әкімдігінің интернет-ресурсында орналастыруды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облыс әкімінің орынбасары Ж. С. Шарабасовқа жүктелсін.</w:t>
      </w:r>
    </w:p>
    <w:bookmarkEnd w:id="3"/>
    <w:bookmarkStart w:name="z5" w:id="4"/>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Бақауов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