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64d2" w14:textId="aee6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28 мамырдағы "Тұрғын үй көмегін тағайындау" мемлекеттік көрсетілетін қызмет регламентін бекіту туралы" № 157/5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14 ақпандағы № 49/1 қаулысы. Павлодар облысының Әділет департаментінде 2018 жылғы 1 наурызда № 5881 болып тіркелді. Күші жойылды - Павлодар облысы әкімдігінің 2020 жылғы 28 желтоқсандағы № 290/5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28.12.2020 № 290/5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мамырдағы "Тұрғын үй көмегін тағайындау" мемлекеттік көрсетілетін қызмет регламентін бекіту туралы" № 157/5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4578 тіркелген, 2015 жылғы 17 шілдеде "Регион.kz"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жұмыспен қамтуды үйлестіру және әлеуметтік бағдарламалар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М.М.Бегентаевқа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"14 " ақпандағы</w:t>
            </w:r>
            <w:r>
              <w:br/>
            </w:r>
            <w:r>
              <w:rPr>
                <w:rFonts w:ascii="Times New Roman"/>
                <w:b w:val="false"/>
                <w:i w:val="false"/>
                <w:color w:val="000000"/>
                <w:sz w:val="20"/>
              </w:rPr>
              <w:t>№ 49/1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157/5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"Тұрғын үй көмегін тағайындау" мемлекеттік көрсетілетін қызметін (бұдан әрі – мемлекеттік көрсетілетін қызмет) аудандардың және облыстық маңызы бар қалалардың жұмыспен қамту және әлеуметтік бағдарламалар бөлімдері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тұрғын үй көмегін тағайындау туралы хабарлама (бұдан әрі – хабарлама) немесе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кызметті көрсетуден бас тарту туралы дәлелді жауап болып табылады.</w:t>
      </w:r>
    </w:p>
    <w:bookmarkEnd w:id="1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13" w:id="11"/>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өтiнiші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3"/>
    <w:p>
      <w:pPr>
        <w:spacing w:after="0"/>
        <w:ind w:left="0"/>
        <w:jc w:val="both"/>
      </w:pPr>
      <w:r>
        <w:rPr>
          <w:rFonts w:ascii="Times New Roman"/>
          <w:b w:val="false"/>
          <w:i w:val="false"/>
          <w:color w:val="000000"/>
          <w:sz w:val="28"/>
        </w:rPr>
        <w:t xml:space="preserve">
      көрсетiлетiн қызметтi берушінің маманы Мемлекеттік корпорация қызметкері ұсынған құжаттарды тексереді, кіріс құжаттар журналында тіркейді және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дайындайды 8 (сегіз) күнтізбелік күн;</w:t>
      </w:r>
    </w:p>
    <w:p>
      <w:pPr>
        <w:spacing w:after="0"/>
        <w:ind w:left="0"/>
        <w:jc w:val="both"/>
      </w:pPr>
      <w:r>
        <w:rPr>
          <w:rFonts w:ascii="Times New Roman"/>
          <w:b w:val="false"/>
          <w:i w:val="false"/>
          <w:color w:val="000000"/>
          <w:sz w:val="28"/>
        </w:rPr>
        <w:t>
      көрсетiлетiн қызметтi берушінің басшысы мемлекеттік қызметті көрсету нәтижесіне қол қояды – 1 (бір) күнтізбелік күн;</w:t>
      </w:r>
    </w:p>
    <w:p>
      <w:pPr>
        <w:spacing w:after="0"/>
        <w:ind w:left="0"/>
        <w:jc w:val="both"/>
      </w:pPr>
      <w:r>
        <w:rPr>
          <w:rFonts w:ascii="Times New Roman"/>
          <w:b w:val="false"/>
          <w:i w:val="false"/>
          <w:color w:val="000000"/>
          <w:sz w:val="28"/>
        </w:rPr>
        <w:t>
      көрсетiлетiн қызметтi берушінің маманы мемлекеттік қызметті көрсету нәтижесін Мемлекеттік корпорацияға жібереді – 1 (бір) күнтізбелік күн.</w:t>
      </w:r>
    </w:p>
    <w:bookmarkStart w:name="z16" w:id="14"/>
    <w:p>
      <w:pPr>
        <w:spacing w:after="0"/>
        <w:ind w:left="0"/>
        <w:jc w:val="both"/>
      </w:pPr>
      <w:r>
        <w:rPr>
          <w:rFonts w:ascii="Times New Roman"/>
          <w:b w:val="false"/>
          <w:i w:val="false"/>
          <w:color w:val="000000"/>
          <w:sz w:val="28"/>
        </w:rPr>
        <w:t xml:space="preserve">
      6. Рәсімнің (іс-қимылдың) нәтижесі тұрғын үй көмегін тағайындау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туралы дәлелді жауап болып табылады.</w:t>
      </w:r>
    </w:p>
    <w:bookmarkEnd w:id="14"/>
    <w:bookmarkStart w:name="z17" w:id="15"/>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19" w:id="17"/>
    <w:p>
      <w:pPr>
        <w:spacing w:after="0"/>
        <w:ind w:left="0"/>
        <w:jc w:val="both"/>
      </w:pPr>
      <w:r>
        <w:rPr>
          <w:rFonts w:ascii="Times New Roman"/>
          <w:b w:val="false"/>
          <w:i w:val="false"/>
          <w:color w:val="000000"/>
          <w:sz w:val="28"/>
        </w:rPr>
        <w:t xml:space="preserve">
      8. Әрбір рәсімді (іс-қимылды) өту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17"/>
    <w:bookmarkStart w:name="z20" w:id="18"/>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xml:space="preserve">
      9.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 отырып, Мемлекеттік корпорацияға жүгінеді.</w:t>
      </w:r>
    </w:p>
    <w:bookmarkEnd w:id="19"/>
    <w:p>
      <w:pPr>
        <w:spacing w:after="0"/>
        <w:ind w:left="0"/>
        <w:jc w:val="both"/>
      </w:pPr>
      <w:r>
        <w:rPr>
          <w:rFonts w:ascii="Times New Roman"/>
          <w:b w:val="false"/>
          <w:i w:val="false"/>
          <w:color w:val="000000"/>
          <w:sz w:val="28"/>
        </w:rPr>
        <w:t>
      Мемлекеттiк қызметтi көрсету мерзiмi көрсетiлетiн қызметтi алушы Мемлекеттік корпорацияға құжаттардың топтамасын тапсырған сәттен бастап – 10 (он) күнтізбелік күн.</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 сұрауының өңделу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корпорация қызметкерінің мемлекеттік қызметті көрсету үшін Мемлекеттік корпорацияның ақпараттық жүйесінде (бұдан әрі – Мемлекеттік корпорацияның АЖ) авторландыру процесі;</w:t>
      </w:r>
    </w:p>
    <w:p>
      <w:pPr>
        <w:spacing w:after="0"/>
        <w:ind w:left="0"/>
        <w:jc w:val="both"/>
      </w:pPr>
      <w:r>
        <w:rPr>
          <w:rFonts w:ascii="Times New Roman"/>
          <w:b w:val="false"/>
          <w:i w:val="false"/>
          <w:color w:val="000000"/>
          <w:sz w:val="28"/>
        </w:rPr>
        <w:t>
      1-шарт – логин және пароль немесе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(сканерленген құжатты бекітіп деректерді енгізу)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(сканерленген құжатты бекітіп деректерді енгізу)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ЭҮШ/ "электрондық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xml:space="preserve">
      Мемлекеттік қызметті көрсету нәтижесі тұрғын үй көмегін тағайындау туралы хабарлама немесе Стандарттының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кызметті көрсетуден бас тарту жөніндегі дәлелді жауап болып табылады.</w:t>
      </w:r>
    </w:p>
    <w:bookmarkStart w:name="z22" w:id="20"/>
    <w:p>
      <w:pPr>
        <w:spacing w:after="0"/>
        <w:ind w:left="0"/>
        <w:jc w:val="both"/>
      </w:pPr>
      <w:r>
        <w:rPr>
          <w:rFonts w:ascii="Times New Roman"/>
          <w:b w:val="false"/>
          <w:i w:val="false"/>
          <w:color w:val="000000"/>
          <w:sz w:val="28"/>
        </w:rPr>
        <w:t xml:space="preserve">
      10. Көрсетілетін қызметті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мемлекеттік көрсетілетін қызметті алу үшін порталға жүгінеді.</w:t>
      </w:r>
    </w:p>
    <w:bookmarkEnd w:id="20"/>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порталға тапсырған сәттен бастап – 10 (он) күнтізбелік күн.</w:t>
      </w:r>
    </w:p>
    <w:p>
      <w:pPr>
        <w:spacing w:after="0"/>
        <w:ind w:left="0"/>
        <w:jc w:val="both"/>
      </w:pP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тәртібінің және рәсімнің реттілігі:</w:t>
      </w:r>
    </w:p>
    <w:p>
      <w:pPr>
        <w:spacing w:after="0"/>
        <w:ind w:left="0"/>
        <w:jc w:val="both"/>
      </w:pPr>
      <w:r>
        <w:rPr>
          <w:rFonts w:ascii="Times New Roman"/>
          <w:b w:val="false"/>
          <w:i w:val="false"/>
          <w:color w:val="000000"/>
          <w:sz w:val="28"/>
        </w:rPr>
        <w:t>
      1-процесс – мемлекеттік көрсетілетін қызметті алушымен мемлекеттік қызметті алу үшін ЖСН және парольді (автоматтандыру процесі) порталға енгізу процесі;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қызметті алушының ЭЦҚ қойылған құжат қызметін (қызметті алушының сұрауын) ЭҮШ/ЭҮӨШ арқылы ЖАО АЖ-ға жіберу және көрсетілетін қызметті беруші маманының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маман ЭЦҚ-ны пайдалана отыра қалыптастырады және көрсетілетін қызметті алушының "жеке кабинетіне" порталға жібереді.</w:t>
      </w:r>
    </w:p>
    <w:p>
      <w:pPr>
        <w:spacing w:after="0"/>
        <w:ind w:left="0"/>
        <w:jc w:val="both"/>
      </w:pPr>
      <w:r>
        <w:rPr>
          <w:rFonts w:ascii="Times New Roman"/>
          <w:b w:val="false"/>
          <w:i w:val="false"/>
          <w:color w:val="000000"/>
          <w:sz w:val="28"/>
        </w:rPr>
        <w:t xml:space="preserve">
      Мемлекеттік қызметті көрсетуге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23" w:id="21"/>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w:t>
            </w:r>
            <w:r>
              <w:br/>
            </w:r>
            <w:r>
              <w:rPr>
                <w:rFonts w:ascii="Times New Roman"/>
                <w:b w:val="false"/>
                <w:i w:val="false"/>
                <w:color w:val="000000"/>
                <w:sz w:val="20"/>
              </w:rPr>
              <w:t>көмегін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 (7182)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87 А-үйі,</w:t>
            </w:r>
            <w:r>
              <w:br/>
            </w:r>
            <w:r>
              <w:rPr>
                <w:rFonts w:ascii="Times New Roman"/>
                <w:b w:val="false"/>
                <w:i w:val="false"/>
                <w:color w:val="000000"/>
                <w:sz w:val="20"/>
              </w:rPr>
              <w:t>
телефон: 8 (71877)70756</w:t>
            </w:r>
            <w:r>
              <w:br/>
            </w:r>
            <w:r>
              <w:rPr>
                <w:rFonts w:ascii="Times New Roman"/>
                <w:b w:val="false"/>
                <w:i w:val="false"/>
                <w:color w:val="000000"/>
                <w:sz w:val="20"/>
              </w:rPr>
              <w:t>
zan_ekibastuz1@mail.ru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Ә. Молдағұлова көшесі, 10-үй</w:t>
            </w:r>
            <w:r>
              <w:br/>
            </w:r>
            <w:r>
              <w:rPr>
                <w:rFonts w:ascii="Times New Roman"/>
                <w:b w:val="false"/>
                <w:i w:val="false"/>
                <w:color w:val="000000"/>
                <w:sz w:val="20"/>
              </w:rPr>
              <w:t>
телефон: 8 (71837)50105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 (71841)21173</w:t>
            </w:r>
            <w:r>
              <w:br/>
            </w:r>
            <w:r>
              <w:rPr>
                <w:rFonts w:ascii="Times New Roman"/>
                <w:b w:val="false"/>
                <w:i w:val="false"/>
                <w:color w:val="000000"/>
                <w:sz w:val="20"/>
              </w:rPr>
              <w:t>
osz.aakr@pavlodar.gov.kz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 (71840)91481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 көшесі, 7-үй</w:t>
            </w:r>
            <w:r>
              <w:br/>
            </w:r>
            <w:r>
              <w:rPr>
                <w:rFonts w:ascii="Times New Roman"/>
                <w:b w:val="false"/>
                <w:i w:val="false"/>
                <w:color w:val="000000"/>
                <w:sz w:val="20"/>
              </w:rPr>
              <w:t>
телефон: 8 (71831)22146</w:t>
            </w:r>
            <w:r>
              <w:br/>
            </w:r>
            <w:r>
              <w:rPr>
                <w:rFonts w:ascii="Times New Roman"/>
                <w:b w:val="false"/>
                <w:i w:val="false"/>
                <w:color w:val="000000"/>
                <w:sz w:val="20"/>
              </w:rPr>
              <w:t>
bayn09_94@mail.ru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Бөгембай көшесі, 97-үй</w:t>
            </w:r>
            <w:r>
              <w:br/>
            </w:r>
            <w:r>
              <w:rPr>
                <w:rFonts w:ascii="Times New Roman"/>
                <w:b w:val="false"/>
                <w:i w:val="false"/>
                <w:color w:val="000000"/>
                <w:sz w:val="20"/>
              </w:rPr>
              <w:t>
телефон: 8 (71832)21474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85а-үйі</w:t>
            </w:r>
            <w:r>
              <w:br/>
            </w:r>
            <w:r>
              <w:rPr>
                <w:rFonts w:ascii="Times New Roman"/>
                <w:b w:val="false"/>
                <w:i w:val="false"/>
                <w:color w:val="000000"/>
                <w:sz w:val="20"/>
              </w:rPr>
              <w:t>
телефон: 8 (71833)21371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84а-үй</w:t>
            </w:r>
            <w:r>
              <w:br/>
            </w:r>
            <w:r>
              <w:rPr>
                <w:rFonts w:ascii="Times New Roman"/>
                <w:b w:val="false"/>
                <w:i w:val="false"/>
                <w:color w:val="000000"/>
                <w:sz w:val="20"/>
              </w:rPr>
              <w:t>
телефон: 8 (71839)21399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xml:space="preserve">
Әйтеке би көшесі, 14-үй </w:t>
            </w:r>
            <w:r>
              <w:br/>
            </w:r>
            <w:r>
              <w:rPr>
                <w:rFonts w:ascii="Times New Roman"/>
                <w:b w:val="false"/>
                <w:i w:val="false"/>
                <w:color w:val="000000"/>
                <w:sz w:val="20"/>
              </w:rPr>
              <w:t>
телефон: 8 (71838)91434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заңды мекенжайы:</w:t>
            </w:r>
            <w:r>
              <w:br/>
            </w:r>
            <w:r>
              <w:rPr>
                <w:rFonts w:ascii="Times New Roman"/>
                <w:b w:val="false"/>
                <w:i w:val="false"/>
                <w:color w:val="000000"/>
                <w:sz w:val="20"/>
              </w:rPr>
              <w:t>
Толстой көшесі, 22,</w:t>
            </w:r>
            <w:r>
              <w:br/>
            </w:r>
            <w:r>
              <w:rPr>
                <w:rFonts w:ascii="Times New Roman"/>
                <w:b w:val="false"/>
                <w:i w:val="false"/>
                <w:color w:val="000000"/>
                <w:sz w:val="20"/>
              </w:rPr>
              <w:t>
нақты мекенжайы:</w:t>
            </w:r>
            <w:r>
              <w:br/>
            </w:r>
            <w:r>
              <w:rPr>
                <w:rFonts w:ascii="Times New Roman"/>
                <w:b w:val="false"/>
                <w:i w:val="false"/>
                <w:color w:val="000000"/>
                <w:sz w:val="20"/>
              </w:rPr>
              <w:t>
Дүйсенов көшесі, 1</w:t>
            </w:r>
            <w:r>
              <w:br/>
            </w:r>
            <w:r>
              <w:rPr>
                <w:rFonts w:ascii="Times New Roman"/>
                <w:b w:val="false"/>
                <w:i w:val="false"/>
                <w:color w:val="000000"/>
                <w:sz w:val="20"/>
              </w:rPr>
              <w:t>
телефон: 8 (7182)533133</w:t>
            </w:r>
            <w:r>
              <w:br/>
            </w:r>
            <w:r>
              <w:rPr>
                <w:rFonts w:ascii="Times New Roman"/>
                <w:b w:val="false"/>
                <w:i w:val="false"/>
                <w:color w:val="000000"/>
                <w:sz w:val="20"/>
              </w:rPr>
              <w:t>
defence6@mail.ru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 (71834)91400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Чейко көшесі, 39-үй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w:t>
            </w:r>
            <w:r>
              <w:br/>
            </w:r>
            <w:r>
              <w:rPr>
                <w:rFonts w:ascii="Times New Roman"/>
                <w:b w:val="false"/>
                <w:i w:val="false"/>
                <w:color w:val="000000"/>
                <w:sz w:val="20"/>
              </w:rPr>
              <w:t>көмегін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"Тұрғын үй көмегін тағайындау" мемлекеттік</w:t>
      </w:r>
      <w:r>
        <w:br/>
      </w:r>
      <w:r>
        <w:rPr>
          <w:rFonts w:ascii="Times New Roman"/>
          <w:b/>
          <w:i w:val="false"/>
          <w:color w:val="000000"/>
        </w:rPr>
        <w:t>қызмет көрсету процесінде көрсетілетін қызметті</w:t>
      </w:r>
      <w:r>
        <w:br/>
      </w:r>
      <w:r>
        <w:rPr>
          <w:rFonts w:ascii="Times New Roman"/>
          <w:b/>
          <w:i w:val="false"/>
          <w:color w:val="000000"/>
        </w:rPr>
        <w:t>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331"/>
        <w:gridCol w:w="4462"/>
        <w:gridCol w:w="1479"/>
        <w:gridCol w:w="32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Негізігі процестің (жұмыс барысының, ағынының) іс-қимылы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қабылдау және тексеру, кіріс құжаттар журналында тіркеу, құжаттарды қарау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немесе көрсетілетін қызметті алушының "жеке кабинетіне" беруді жүзеге асырау</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көмегін тағайындау туралы хабарлама дайындау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жауапты немесе</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 туралы хабарламаны немесе Мемлекеттік қызметті көрсетуден бас тарту туралы дәлелді жауапты Мемлекеттік корпорацияға немесе порталға беру</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күнтізбелік күн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күнтізбелік күн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w:t>
            </w:r>
            <w:r>
              <w:br/>
            </w:r>
            <w:r>
              <w:rPr>
                <w:rFonts w:ascii="Times New Roman"/>
                <w:b w:val="false"/>
                <w:i w:val="false"/>
                <w:color w:val="000000"/>
                <w:sz w:val="20"/>
              </w:rPr>
              <w:t>көмегін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 xml:space="preserve">кезіндегі функционалдық іс-қимылдың диаграммасы </w:t>
      </w:r>
    </w:p>
    <w:bookmarkEnd w:id="24"/>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p>
    <w:bookmarkStart w:name="z30"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57277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27700" cy="586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w:t>
            </w:r>
            <w:r>
              <w:br/>
            </w:r>
            <w:r>
              <w:rPr>
                <w:rFonts w:ascii="Times New Roman"/>
                <w:b w:val="false"/>
                <w:i w:val="false"/>
                <w:color w:val="000000"/>
                <w:sz w:val="20"/>
              </w:rPr>
              <w:t>көмегін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2" w:id="26"/>
    <w:p>
      <w:pPr>
        <w:spacing w:after="0"/>
        <w:ind w:left="0"/>
        <w:jc w:val="left"/>
      </w:pPr>
      <w:r>
        <w:rPr>
          <w:rFonts w:ascii="Times New Roman"/>
          <w:b/>
          <w:i w:val="false"/>
          <w:color w:val="000000"/>
        </w:rPr>
        <w:t xml:space="preserve"> "Тұрғын үй көмегін тағайындау" мемлекеттік қызмет</w:t>
      </w:r>
      <w:r>
        <w:br/>
      </w:r>
      <w:r>
        <w:rPr>
          <w:rFonts w:ascii="Times New Roman"/>
          <w:b/>
          <w:i w:val="false"/>
          <w:color w:val="000000"/>
        </w:rPr>
        <w:t xml:space="preserve">көрсетудің бизнес-процестерінің анықтамалығы </w:t>
      </w:r>
    </w:p>
    <w:bookmarkEnd w:id="26"/>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p>
    <w:bookmarkStart w:name="z33"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70104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10400" cy="2336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