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d853" w14:textId="acfd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Костряков ауылдық округінің Костряков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Костряков ауылдық округі әкімінің 2018 жылғы 3 тамыздағы № 4 шешімі. Қостанай облысының Әділет департаментінде 2018 жылғы 17 тамызда № 8008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Костряков ауылдық округі халқының пікірін ескере отырып, облыстық ономастика комиссиясының 2018 жылғы 20 маусымдағы қорытындысы негізінде, Костряков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ауданы Костряков ауылдық округінің Костряков ауылында қайта аталсын:</w:t>
      </w:r>
    </w:p>
    <w:bookmarkEnd w:id="1"/>
    <w:bookmarkStart w:name="z6" w:id="2"/>
    <w:p>
      <w:pPr>
        <w:spacing w:after="0"/>
        <w:ind w:left="0"/>
        <w:jc w:val="both"/>
      </w:pPr>
      <w:r>
        <w:rPr>
          <w:rFonts w:ascii="Times New Roman"/>
          <w:b w:val="false"/>
          <w:i w:val="false"/>
          <w:color w:val="000000"/>
          <w:sz w:val="28"/>
        </w:rPr>
        <w:t>
      Комсомольская көшесі Арман көшесіне;</w:t>
      </w:r>
    </w:p>
    <w:bookmarkEnd w:id="2"/>
    <w:bookmarkStart w:name="z7" w:id="3"/>
    <w:p>
      <w:pPr>
        <w:spacing w:after="0"/>
        <w:ind w:left="0"/>
        <w:jc w:val="both"/>
      </w:pPr>
      <w:r>
        <w:rPr>
          <w:rFonts w:ascii="Times New Roman"/>
          <w:b w:val="false"/>
          <w:i w:val="false"/>
          <w:color w:val="000000"/>
          <w:sz w:val="28"/>
        </w:rPr>
        <w:t>
      Косыгин көшесі Ы. Алтынсарин көшесіне;</w:t>
      </w:r>
    </w:p>
    <w:bookmarkEnd w:id="3"/>
    <w:bookmarkStart w:name="z8" w:id="4"/>
    <w:p>
      <w:pPr>
        <w:spacing w:after="0"/>
        <w:ind w:left="0"/>
        <w:jc w:val="both"/>
      </w:pPr>
      <w:r>
        <w:rPr>
          <w:rFonts w:ascii="Times New Roman"/>
          <w:b w:val="false"/>
          <w:i w:val="false"/>
          <w:color w:val="000000"/>
          <w:sz w:val="28"/>
        </w:rPr>
        <w:t>
      Ленин көшесі Абай көшесіне;</w:t>
      </w:r>
    </w:p>
    <w:bookmarkEnd w:id="4"/>
    <w:bookmarkStart w:name="z9" w:id="5"/>
    <w:p>
      <w:pPr>
        <w:spacing w:after="0"/>
        <w:ind w:left="0"/>
        <w:jc w:val="both"/>
      </w:pPr>
      <w:r>
        <w:rPr>
          <w:rFonts w:ascii="Times New Roman"/>
          <w:b w:val="false"/>
          <w:i w:val="false"/>
          <w:color w:val="000000"/>
          <w:sz w:val="28"/>
        </w:rPr>
        <w:t>
      Советская көшесі Независимость көшесіне.</w:t>
      </w:r>
    </w:p>
    <w:bookmarkEnd w:id="5"/>
    <w:bookmarkStart w:name="z10" w:id="6"/>
    <w:p>
      <w:pPr>
        <w:spacing w:after="0"/>
        <w:ind w:left="0"/>
        <w:jc w:val="both"/>
      </w:pPr>
      <w:r>
        <w:rPr>
          <w:rFonts w:ascii="Times New Roman"/>
          <w:b w:val="false"/>
          <w:i w:val="false"/>
          <w:color w:val="000000"/>
          <w:sz w:val="28"/>
        </w:rPr>
        <w:t>
      2. "Федоров ауданы Костряков ауылдық округі әкімінің аппараты" мемлекеттік мекемесі:</w:t>
      </w:r>
    </w:p>
    <w:bookmarkEnd w:id="6"/>
    <w:bookmarkStart w:name="z11"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шешімді ресми жарияланғанынан кейін Федоров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Костряков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