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95f2" w14:textId="2159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 Тобыл кентінің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2018 жылғы 17 тамыздағы № 214 шешімі. Қостанай облысының Әділет департаментінде 2018 жылғы 6 қыркүйекте № 8032 болып тіркелді. Күші жойылды - Қостанай облысы Бейімбет Майлин ауданы мәслихатының 2020 жылғы 23 қаңтардағы № 352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23.01.2020 </w:t>
      </w:r>
      <w:r>
        <w:rPr>
          <w:rFonts w:ascii="Times New Roman"/>
          <w:b w:val="false"/>
          <w:i w:val="false"/>
          <w:color w:val="ff0000"/>
          <w:sz w:val="28"/>
        </w:rPr>
        <w:t>№ 352</w:t>
      </w:r>
      <w:r>
        <w:rPr>
          <w:rFonts w:ascii="Times New Roman"/>
          <w:b w:val="false"/>
          <w:i w:val="false"/>
          <w:color w:val="ff0000"/>
          <w:sz w:val="28"/>
        </w:rPr>
        <w:t xml:space="preserve"> шешімімен (халық саны екі мың адамнан көп кент, ауылдық округтер үшін 01.01.2018 бастап, халық саны екі мың адам және оданда азырақ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аудандық мәслихат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Таран ауданы Тобыл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Тобыл кенті әкімінің</w:t>
      </w:r>
    </w:p>
    <w:bookmarkEnd w:id="4"/>
    <w:bookmarkStart w:name="z11" w:id="5"/>
    <w:p>
      <w:pPr>
        <w:spacing w:after="0"/>
        <w:ind w:left="0"/>
        <w:jc w:val="both"/>
      </w:pPr>
      <w:r>
        <w:rPr>
          <w:rFonts w:ascii="Times New Roman"/>
          <w:b w:val="false"/>
          <w:i w:val="false"/>
          <w:color w:val="000000"/>
          <w:sz w:val="28"/>
        </w:rPr>
        <w:t>
      міндетін атқарушы</w:t>
      </w:r>
    </w:p>
    <w:bookmarkEnd w:id="5"/>
    <w:bookmarkStart w:name="z12" w:id="6"/>
    <w:p>
      <w:pPr>
        <w:spacing w:after="0"/>
        <w:ind w:left="0"/>
        <w:jc w:val="both"/>
      </w:pPr>
      <w:r>
        <w:rPr>
          <w:rFonts w:ascii="Times New Roman"/>
          <w:b w:val="false"/>
          <w:i w:val="false"/>
          <w:color w:val="000000"/>
          <w:sz w:val="28"/>
        </w:rPr>
        <w:t>
      _________________ Т. Есмагамбетова</w:t>
      </w:r>
    </w:p>
    <w:bookmarkEnd w:id="6"/>
    <w:bookmarkStart w:name="z13" w:id="7"/>
    <w:p>
      <w:pPr>
        <w:spacing w:after="0"/>
        <w:ind w:left="0"/>
        <w:jc w:val="both"/>
      </w:pPr>
      <w:r>
        <w:rPr>
          <w:rFonts w:ascii="Times New Roman"/>
          <w:b w:val="false"/>
          <w:i w:val="false"/>
          <w:color w:val="000000"/>
          <w:sz w:val="28"/>
        </w:rPr>
        <w:t>
      "17" тамыз 2018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2018 жылғы 17 тамыздағы</w:t>
            </w:r>
            <w:r>
              <w:br/>
            </w:r>
            <w:r>
              <w:rPr>
                <w:rFonts w:ascii="Times New Roman"/>
                <w:b w:val="false"/>
                <w:i w:val="false"/>
                <w:color w:val="000000"/>
                <w:sz w:val="20"/>
              </w:rPr>
              <w:t>№ 214 шешімімен</w:t>
            </w:r>
            <w:r>
              <w:br/>
            </w:r>
            <w:r>
              <w:rPr>
                <w:rFonts w:ascii="Times New Roman"/>
                <w:b w:val="false"/>
                <w:i w:val="false"/>
                <w:color w:val="000000"/>
                <w:sz w:val="20"/>
              </w:rPr>
              <w:t>бекітілді</w:t>
            </w:r>
          </w:p>
        </w:tc>
      </w:tr>
    </w:tbl>
    <w:bookmarkStart w:name="z15" w:id="8"/>
    <w:p>
      <w:pPr>
        <w:spacing w:after="0"/>
        <w:ind w:left="0"/>
        <w:jc w:val="left"/>
      </w:pPr>
      <w:r>
        <w:rPr>
          <w:rFonts w:ascii="Times New Roman"/>
          <w:b/>
          <w:i w:val="false"/>
          <w:color w:val="000000"/>
        </w:rPr>
        <w:t xml:space="preserve"> Таран ауданы Тобыл кентінің жергілікті қоғамдастық жиналысының Регламенті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Таран ауданы Тобыл кентінің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(Нормативтік құқықтық актілерді тіркеу тізілімінде № 15630 болып тіркелген) бұйрығына сәйкес әзірленді.</w:t>
      </w:r>
    </w:p>
    <w:bookmarkEnd w:id="10"/>
    <w:bookmarkStart w:name="z18"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19"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0"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21"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Таран ауданы Тобыл кентінің (бұдан әрі – кенті) қызметінің мәселелері;</w:t>
      </w:r>
    </w:p>
    <w:bookmarkEnd w:id="14"/>
    <w:bookmarkStart w:name="z22"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3"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4" w:id="17"/>
    <w:p>
      <w:pPr>
        <w:spacing w:after="0"/>
        <w:ind w:left="0"/>
        <w:jc w:val="both"/>
      </w:pPr>
      <w:r>
        <w:rPr>
          <w:rFonts w:ascii="Times New Roman"/>
          <w:b w:val="false"/>
          <w:i w:val="false"/>
          <w:color w:val="000000"/>
          <w:sz w:val="28"/>
        </w:rPr>
        <w:t>
      3. Жиналыстың регламенті аудандық мәслихатпен бекітіледі.</w:t>
      </w:r>
    </w:p>
    <w:bookmarkEnd w:id="17"/>
    <w:bookmarkStart w:name="z25"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кент бюджетінің жобасын және бюджеттің атқарылуы туралы есепті келісу;</w:t>
      </w:r>
    </w:p>
    <w:bookmarkEnd w:id="21"/>
    <w:bookmarkStart w:name="z29" w:id="22"/>
    <w:p>
      <w:pPr>
        <w:spacing w:after="0"/>
        <w:ind w:left="0"/>
        <w:jc w:val="both"/>
      </w:pPr>
      <w:r>
        <w:rPr>
          <w:rFonts w:ascii="Times New Roman"/>
          <w:b w:val="false"/>
          <w:i w:val="false"/>
          <w:color w:val="000000"/>
          <w:sz w:val="28"/>
        </w:rPr>
        <w:t>
      кенттің әкімі аппаратының кенттің коммуналдық меншігін (жергілікті өзін-өзі басқарудың коммуналдық меншігін) басқару жөніндегі шешімдерін келісу;</w:t>
      </w:r>
    </w:p>
    <w:bookmarkEnd w:id="22"/>
    <w:bookmarkStart w:name="z30" w:id="23"/>
    <w:p>
      <w:pPr>
        <w:spacing w:after="0"/>
        <w:ind w:left="0"/>
        <w:jc w:val="both"/>
      </w:pPr>
      <w:r>
        <w:rPr>
          <w:rFonts w:ascii="Times New Roman"/>
          <w:b w:val="false"/>
          <w:i w:val="false"/>
          <w:color w:val="000000"/>
          <w:sz w:val="28"/>
        </w:rPr>
        <w:t>
      кент бюджетінің атқарылуын мониторингтеу мақсатында жиналысқа қатысушылар қатарынан жергілікті қоғамдастық комиссиясын құру;</w:t>
      </w:r>
    </w:p>
    <w:bookmarkEnd w:id="23"/>
    <w:bookmarkStart w:name="z31" w:id="24"/>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24"/>
    <w:bookmarkStart w:name="z32" w:id="25"/>
    <w:p>
      <w:pPr>
        <w:spacing w:after="0"/>
        <w:ind w:left="0"/>
        <w:jc w:val="both"/>
      </w:pPr>
      <w:r>
        <w:rPr>
          <w:rFonts w:ascii="Times New Roman"/>
          <w:b w:val="false"/>
          <w:i w:val="false"/>
          <w:color w:val="000000"/>
          <w:sz w:val="28"/>
        </w:rPr>
        <w:t>
      кенттің коммуналдық мүлкін иеліктен шығаруды келісу;</w:t>
      </w:r>
    </w:p>
    <w:bookmarkEnd w:id="25"/>
    <w:bookmarkStart w:name="z33" w:id="2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
    <w:bookmarkStart w:name="z34" w:id="27"/>
    <w:p>
      <w:pPr>
        <w:spacing w:after="0"/>
        <w:ind w:left="0"/>
        <w:jc w:val="both"/>
      </w:pPr>
      <w:r>
        <w:rPr>
          <w:rFonts w:ascii="Times New Roman"/>
          <w:b w:val="false"/>
          <w:i w:val="false"/>
          <w:color w:val="000000"/>
          <w:sz w:val="28"/>
        </w:rPr>
        <w:t>
      кенттің әкімін сайлауды өткізуге аудан мәслихатына одан әрі ұсыну үшін кент әкімінің қызметіне ауданының әкімі ұсынған кандидатураларды келісу;</w:t>
      </w:r>
    </w:p>
    <w:bookmarkEnd w:id="27"/>
    <w:bookmarkStart w:name="z35" w:id="28"/>
    <w:p>
      <w:pPr>
        <w:spacing w:after="0"/>
        <w:ind w:left="0"/>
        <w:jc w:val="both"/>
      </w:pPr>
      <w:r>
        <w:rPr>
          <w:rFonts w:ascii="Times New Roman"/>
          <w:b w:val="false"/>
          <w:i w:val="false"/>
          <w:color w:val="000000"/>
          <w:sz w:val="28"/>
        </w:rPr>
        <w:t>
      кенттің әкімін лауазымынан босату туралы мәселеге бастамашылық жасау;</w:t>
      </w:r>
    </w:p>
    <w:bookmarkEnd w:id="28"/>
    <w:bookmarkStart w:name="z36"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37" w:id="3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0"/>
    <w:bookmarkStart w:name="z38" w:id="31"/>
    <w:p>
      <w:pPr>
        <w:spacing w:after="0"/>
        <w:ind w:left="0"/>
        <w:jc w:val="both"/>
      </w:pPr>
      <w:r>
        <w:rPr>
          <w:rFonts w:ascii="Times New Roman"/>
          <w:b w:val="false"/>
          <w:i w:val="false"/>
          <w:color w:val="000000"/>
          <w:sz w:val="28"/>
        </w:rPr>
        <w:t>
      5. Жиналысты кенттің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1"/>
    <w:bookmarkStart w:name="z39"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
    <w:bookmarkStart w:name="z40" w:id="33"/>
    <w:p>
      <w:pPr>
        <w:spacing w:after="0"/>
        <w:ind w:left="0"/>
        <w:jc w:val="both"/>
      </w:pPr>
      <w:r>
        <w:rPr>
          <w:rFonts w:ascii="Times New Roman"/>
          <w:b w:val="false"/>
          <w:i w:val="false"/>
          <w:color w:val="000000"/>
          <w:sz w:val="28"/>
        </w:rPr>
        <w:t>
      Кенттің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1" w:id="3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
    <w:bookmarkStart w:name="z42" w:id="35"/>
    <w:p>
      <w:pPr>
        <w:spacing w:after="0"/>
        <w:ind w:left="0"/>
        <w:jc w:val="both"/>
      </w:pPr>
      <w:r>
        <w:rPr>
          <w:rFonts w:ascii="Times New Roman"/>
          <w:b w:val="false"/>
          <w:i w:val="false"/>
          <w:color w:val="000000"/>
          <w:sz w:val="28"/>
        </w:rPr>
        <w:t>
      Кент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5"/>
    <w:bookmarkStart w:name="z43" w:id="36"/>
    <w:p>
      <w:pPr>
        <w:spacing w:after="0"/>
        <w:ind w:left="0"/>
        <w:jc w:val="both"/>
      </w:pPr>
      <w:r>
        <w:rPr>
          <w:rFonts w:ascii="Times New Roman"/>
          <w:b w:val="false"/>
          <w:i w:val="false"/>
          <w:color w:val="000000"/>
          <w:sz w:val="28"/>
        </w:rPr>
        <w:t>
      7. Жиналысты шақыру алдында кент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4"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5"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6"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7" w:id="40"/>
    <w:p>
      <w:pPr>
        <w:spacing w:after="0"/>
        <w:ind w:left="0"/>
        <w:jc w:val="both"/>
      </w:pPr>
      <w:r>
        <w:rPr>
          <w:rFonts w:ascii="Times New Roman"/>
          <w:b w:val="false"/>
          <w:i w:val="false"/>
          <w:color w:val="000000"/>
          <w:sz w:val="28"/>
        </w:rPr>
        <w:t>
      9. Жиналыстың күн тәртібі жиналыс мүшелерімен енгізген ұсыныстар негізінде кент әкімімен, кент әкімінің аппаратымен қалыптастырады.</w:t>
      </w:r>
    </w:p>
    <w:bookmarkEnd w:id="40"/>
    <w:bookmarkStart w:name="z48"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49"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0"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1"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2" w:id="45"/>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5"/>
    <w:bookmarkStart w:name="z53"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4"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5"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6"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7"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8"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59" w:id="5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2"/>
    <w:bookmarkStart w:name="z60" w:id="5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3"/>
    <w:bookmarkStart w:name="z61" w:id="54"/>
    <w:p>
      <w:pPr>
        <w:spacing w:after="0"/>
        <w:ind w:left="0"/>
        <w:jc w:val="both"/>
      </w:pPr>
      <w:r>
        <w:rPr>
          <w:rFonts w:ascii="Times New Roman"/>
          <w:b w:val="false"/>
          <w:i w:val="false"/>
          <w:color w:val="000000"/>
          <w:sz w:val="28"/>
        </w:rPr>
        <w:t>
      Жиналыстың шешімі хаттамамен рәсімделеді, онда:</w:t>
      </w:r>
    </w:p>
    <w:bookmarkEnd w:id="54"/>
    <w:bookmarkStart w:name="z62"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3"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4" w:id="5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7"/>
    <w:bookmarkStart w:name="z65" w:id="5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8"/>
    <w:bookmarkStart w:name="z66" w:id="5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9"/>
    <w:bookmarkStart w:name="z67" w:id="6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кент әкіміне беріледі.</w:t>
      </w:r>
    </w:p>
    <w:bookmarkEnd w:id="60"/>
    <w:bookmarkStart w:name="z68" w:id="61"/>
    <w:p>
      <w:pPr>
        <w:spacing w:after="0"/>
        <w:ind w:left="0"/>
        <w:jc w:val="both"/>
      </w:pPr>
      <w:r>
        <w:rPr>
          <w:rFonts w:ascii="Times New Roman"/>
          <w:b w:val="false"/>
          <w:i w:val="false"/>
          <w:color w:val="000000"/>
          <w:sz w:val="28"/>
        </w:rPr>
        <w:t>
      13. Жиналыста қабылданған шешімдерді кент әкімі бес жұмыс күні мерзімінде қарайды.</w:t>
      </w:r>
    </w:p>
    <w:bookmarkEnd w:id="61"/>
    <w:bookmarkStart w:name="z69" w:id="62"/>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2"/>
    <w:bookmarkStart w:name="z70" w:id="63"/>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аудан әкімі аудандық мәслихатының отырысында алдын ала талқылаудан соң шешеді.</w:t>
      </w:r>
    </w:p>
    <w:bookmarkEnd w:id="63"/>
    <w:bookmarkStart w:name="z71" w:id="64"/>
    <w:p>
      <w:pPr>
        <w:spacing w:after="0"/>
        <w:ind w:left="0"/>
        <w:jc w:val="both"/>
      </w:pPr>
      <w:r>
        <w:rPr>
          <w:rFonts w:ascii="Times New Roman"/>
          <w:b w:val="false"/>
          <w:i w:val="false"/>
          <w:color w:val="000000"/>
          <w:sz w:val="28"/>
        </w:rPr>
        <w:t>
      14. Кенттің аппараты кент әкімнің жиналыс шешімдерін қарау нәтижелерін бес жұмыс күн ішінде жиналыстың мүшелеріне жеткізеді.</w:t>
      </w:r>
    </w:p>
    <w:bookmarkEnd w:id="64"/>
    <w:bookmarkStart w:name="z72" w:id="6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65"/>
    <w:bookmarkStart w:name="z73" w:id="66"/>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66"/>
    <w:bookmarkStart w:name="z74" w:id="67"/>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7"/>
    <w:bookmarkStart w:name="z75" w:id="6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8"/>
    <w:bookmarkStart w:name="z76" w:id="6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9"/>
    <w:bookmarkStart w:name="z77" w:id="7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