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1601" w14:textId="aef1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Новоильинов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17 тамыздағы № 212 шешімі. Қостанай облысының Әділет департаментінде 2018 жылғы 6 қыркүйекте № 8030 болып тіркелді. Күші жойылды - Қостанай облысы Бейімбет Майлин ауданы мәслихатының 2020 жылғы 23 қаңтардағы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23.01.2020 </w:t>
      </w:r>
      <w:r>
        <w:rPr>
          <w:rFonts w:ascii="Times New Roman"/>
          <w:b w:val="false"/>
          <w:i w:val="false"/>
          <w:color w:val="ff0000"/>
          <w:sz w:val="28"/>
        </w:rPr>
        <w:t>№ 352</w:t>
      </w:r>
      <w:r>
        <w:rPr>
          <w:rFonts w:ascii="Times New Roman"/>
          <w:b w:val="false"/>
          <w:i w:val="false"/>
          <w:color w:val="ff0000"/>
          <w:sz w:val="28"/>
        </w:rPr>
        <w:t xml:space="preserve"> шешімімен (халық саны екі мың адамнан көп кент, ауылдық округтер үшін 01.01.2018 бастап, халық саны екі мың адам және оданда азырақ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Таран ауданы Новоильинов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Новоильинов ауылдық</w:t>
      </w:r>
    </w:p>
    <w:bookmarkEnd w:id="4"/>
    <w:bookmarkStart w:name="z11" w:id="5"/>
    <w:p>
      <w:pPr>
        <w:spacing w:after="0"/>
        <w:ind w:left="0"/>
        <w:jc w:val="both"/>
      </w:pPr>
      <w:r>
        <w:rPr>
          <w:rFonts w:ascii="Times New Roman"/>
          <w:b w:val="false"/>
          <w:i w:val="false"/>
          <w:color w:val="000000"/>
          <w:sz w:val="28"/>
        </w:rPr>
        <w:t>
      округінің әкімі</w:t>
      </w:r>
    </w:p>
    <w:bookmarkEnd w:id="5"/>
    <w:bookmarkStart w:name="z12" w:id="6"/>
    <w:p>
      <w:pPr>
        <w:spacing w:after="0"/>
        <w:ind w:left="0"/>
        <w:jc w:val="both"/>
      </w:pPr>
      <w:r>
        <w:rPr>
          <w:rFonts w:ascii="Times New Roman"/>
          <w:b w:val="false"/>
          <w:i w:val="false"/>
          <w:color w:val="000000"/>
          <w:sz w:val="28"/>
        </w:rPr>
        <w:t>
      ____________ М. Таймасов</w:t>
      </w:r>
    </w:p>
    <w:bookmarkEnd w:id="6"/>
    <w:bookmarkStart w:name="z13" w:id="7"/>
    <w:p>
      <w:pPr>
        <w:spacing w:after="0"/>
        <w:ind w:left="0"/>
        <w:jc w:val="both"/>
      </w:pPr>
      <w:r>
        <w:rPr>
          <w:rFonts w:ascii="Times New Roman"/>
          <w:b w:val="false"/>
          <w:i w:val="false"/>
          <w:color w:val="000000"/>
          <w:sz w:val="28"/>
        </w:rPr>
        <w:t>
      "17" тамыз 2018 жыл</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 212 шешімімен бекітілді</w:t>
            </w:r>
          </w:p>
        </w:tc>
      </w:tr>
    </w:tbl>
    <w:bookmarkStart w:name="z15" w:id="8"/>
    <w:p>
      <w:pPr>
        <w:spacing w:after="0"/>
        <w:ind w:left="0"/>
        <w:jc w:val="left"/>
      </w:pPr>
      <w:r>
        <w:rPr>
          <w:rFonts w:ascii="Times New Roman"/>
          <w:b/>
          <w:i w:val="false"/>
          <w:color w:val="000000"/>
        </w:rPr>
        <w:t xml:space="preserve"> Таран ауданы Новоильинов ауылдық округінің жергілікті қоғамдастық жиналысының Регламенті</w:t>
      </w:r>
    </w:p>
    <w:bookmarkEnd w:id="8"/>
    <w:bookmarkStart w:name="z16" w:id="9"/>
    <w:p>
      <w:pPr>
        <w:spacing w:after="0"/>
        <w:ind w:left="0"/>
        <w:jc w:val="left"/>
      </w:pPr>
      <w:r>
        <w:rPr>
          <w:rFonts w:ascii="Times New Roman"/>
          <w:b/>
          <w:i w:val="false"/>
          <w:color w:val="000000"/>
        </w:rPr>
        <w:t xml:space="preserve"> 1-тарау. Жалпы ережелер</w:t>
      </w:r>
    </w:p>
    <w:bookmarkEnd w:id="9"/>
    <w:bookmarkStart w:name="z17" w:id="10"/>
    <w:p>
      <w:pPr>
        <w:spacing w:after="0"/>
        <w:ind w:left="0"/>
        <w:jc w:val="both"/>
      </w:pPr>
      <w:r>
        <w:rPr>
          <w:rFonts w:ascii="Times New Roman"/>
          <w:b w:val="false"/>
          <w:i w:val="false"/>
          <w:color w:val="000000"/>
          <w:sz w:val="28"/>
        </w:rPr>
        <w:t xml:space="preserve">
      1. Осы Таран ауданы Новоильинов ауылдық округінің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тіркеу тізілімінде № 15630 болып тіркелген) бұйрығына сәйкес әзірленді.</w:t>
      </w:r>
    </w:p>
    <w:bookmarkEnd w:id="10"/>
    <w:bookmarkStart w:name="z18" w:id="11"/>
    <w:p>
      <w:pPr>
        <w:spacing w:after="0"/>
        <w:ind w:left="0"/>
        <w:jc w:val="both"/>
      </w:pPr>
      <w:r>
        <w:rPr>
          <w:rFonts w:ascii="Times New Roman"/>
          <w:b w:val="false"/>
          <w:i w:val="false"/>
          <w:color w:val="000000"/>
          <w:sz w:val="28"/>
        </w:rPr>
        <w:t>
      2. Осы Регламентте қолданылатын негізгі ұғымдар:</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3"/>
    <w:bookmarkStart w:name="z21" w:id="14"/>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Таран ауданы Новоильинов ауылдық округінің (бұдан әрі - ауылдық округі) қызметінің мәселелері;</w:t>
      </w:r>
    </w:p>
    <w:bookmarkEnd w:id="14"/>
    <w:bookmarkStart w:name="z22" w:id="15"/>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5"/>
    <w:bookmarkStart w:name="z23" w:id="16"/>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6"/>
    <w:bookmarkStart w:name="z24" w:id="17"/>
    <w:p>
      <w:pPr>
        <w:spacing w:after="0"/>
        <w:ind w:left="0"/>
        <w:jc w:val="both"/>
      </w:pPr>
      <w:r>
        <w:rPr>
          <w:rFonts w:ascii="Times New Roman"/>
          <w:b w:val="false"/>
          <w:i w:val="false"/>
          <w:color w:val="000000"/>
          <w:sz w:val="28"/>
        </w:rPr>
        <w:t>
      3. Жиналыстың регламенті аудандық мәслихатпен бекітіледі.</w:t>
      </w:r>
    </w:p>
    <w:bookmarkEnd w:id="17"/>
    <w:bookmarkStart w:name="z25"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26" w:id="19"/>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9"/>
    <w:bookmarkStart w:name="z27"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28" w:id="21"/>
    <w:p>
      <w:pPr>
        <w:spacing w:after="0"/>
        <w:ind w:left="0"/>
        <w:jc w:val="both"/>
      </w:pPr>
      <w:r>
        <w:rPr>
          <w:rFonts w:ascii="Times New Roman"/>
          <w:b w:val="false"/>
          <w:i w:val="false"/>
          <w:color w:val="000000"/>
          <w:sz w:val="28"/>
        </w:rPr>
        <w:t>
      ауылдық округтің бюджетінің жобасын және бюджеттің атқарылуы туралы есепті келісу;</w:t>
      </w:r>
    </w:p>
    <w:bookmarkEnd w:id="21"/>
    <w:bookmarkStart w:name="z29" w:id="22"/>
    <w:p>
      <w:pPr>
        <w:spacing w:after="0"/>
        <w:ind w:left="0"/>
        <w:jc w:val="both"/>
      </w:pPr>
      <w:r>
        <w:rPr>
          <w:rFonts w:ascii="Times New Roman"/>
          <w:b w:val="false"/>
          <w:i w:val="false"/>
          <w:color w:val="000000"/>
          <w:sz w:val="28"/>
        </w:rPr>
        <w:t>
      ауылдық округтің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2"/>
    <w:bookmarkStart w:name="z30" w:id="23"/>
    <w:p>
      <w:pPr>
        <w:spacing w:after="0"/>
        <w:ind w:left="0"/>
        <w:jc w:val="both"/>
      </w:pPr>
      <w:r>
        <w:rPr>
          <w:rFonts w:ascii="Times New Roman"/>
          <w:b w:val="false"/>
          <w:i w:val="false"/>
          <w:color w:val="000000"/>
          <w:sz w:val="28"/>
        </w:rPr>
        <w:t>
      ауылдық округтің бюджетінің атқарылуын мониторингтеу мақсатында жиналысқа қатысушылар қатарынан жергілікті қоғамдастық комиссиясын құру;</w:t>
      </w:r>
    </w:p>
    <w:bookmarkEnd w:id="23"/>
    <w:bookmarkStart w:name="z31" w:id="24"/>
    <w:p>
      <w:pPr>
        <w:spacing w:after="0"/>
        <w:ind w:left="0"/>
        <w:jc w:val="both"/>
      </w:pPr>
      <w:r>
        <w:rPr>
          <w:rFonts w:ascii="Times New Roman"/>
          <w:b w:val="false"/>
          <w:i w:val="false"/>
          <w:color w:val="000000"/>
          <w:sz w:val="28"/>
        </w:rPr>
        <w:t>
      ауылдық округтің бюджетінің атқарылуына жүргізілген мониторинг нәтижелері туралы есепті тыңдау және талқылау;</w:t>
      </w:r>
    </w:p>
    <w:bookmarkEnd w:id="24"/>
    <w:bookmarkStart w:name="z32"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3" w:id="26"/>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6"/>
    <w:bookmarkStart w:name="z34" w:id="27"/>
    <w:p>
      <w:pPr>
        <w:spacing w:after="0"/>
        <w:ind w:left="0"/>
        <w:jc w:val="both"/>
      </w:pPr>
      <w:r>
        <w:rPr>
          <w:rFonts w:ascii="Times New Roman"/>
          <w:b w:val="false"/>
          <w:i w:val="false"/>
          <w:color w:val="000000"/>
          <w:sz w:val="28"/>
        </w:rPr>
        <w:t>
      ауылдық округтің әкімін сайлауды өткізуге аудан мәслихатына одан әрі ұсыну үшін ауылдық округтің әкімінің қызметіне ауданының әкімі ұсынған кандидатураларды келісу;</w:t>
      </w:r>
    </w:p>
    <w:bookmarkEnd w:id="27"/>
    <w:bookmarkStart w:name="z35" w:id="28"/>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8"/>
    <w:bookmarkStart w:name="z36"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37" w:id="30"/>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30"/>
    <w:bookmarkStart w:name="z38" w:id="31"/>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1"/>
    <w:bookmarkStart w:name="z39"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2"/>
    <w:bookmarkStart w:name="z40" w:id="33"/>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1" w:id="34"/>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4"/>
    <w:bookmarkStart w:name="z42" w:id="35"/>
    <w:p>
      <w:pPr>
        <w:spacing w:after="0"/>
        <w:ind w:left="0"/>
        <w:jc w:val="both"/>
      </w:pPr>
      <w:r>
        <w:rPr>
          <w:rFonts w:ascii="Times New Roman"/>
          <w:b w:val="false"/>
          <w:i w:val="false"/>
          <w:color w:val="000000"/>
          <w:sz w:val="28"/>
        </w:rPr>
        <w:t>
      Ауылдық округтің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5"/>
    <w:bookmarkStart w:name="z43" w:id="36"/>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44"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45"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46"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47" w:id="40"/>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әкімімен енгізген ұсыныстар негізінде қалыптастырады.</w:t>
      </w:r>
    </w:p>
    <w:bookmarkEnd w:id="40"/>
    <w:bookmarkStart w:name="z48"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49"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0"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1"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2" w:id="45"/>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5"/>
    <w:bookmarkStart w:name="z53"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6"/>
    <w:bookmarkStart w:name="z54"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55"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56"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57"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58"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59" w:id="52"/>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2"/>
    <w:bookmarkStart w:name="z60" w:id="53"/>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3"/>
    <w:bookmarkStart w:name="z61"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2"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3"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64" w:id="57"/>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7"/>
    <w:bookmarkStart w:name="z65" w:id="58"/>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8"/>
    <w:bookmarkStart w:name="z66" w:id="5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9"/>
    <w:bookmarkStart w:name="z67" w:id="60"/>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60"/>
    <w:bookmarkStart w:name="z68" w:id="61"/>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1"/>
    <w:bookmarkStart w:name="z69" w:id="62"/>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2"/>
    <w:bookmarkStart w:name="z70" w:id="63"/>
    <w:p>
      <w:pPr>
        <w:spacing w:after="0"/>
        <w:ind w:left="0"/>
        <w:jc w:val="both"/>
      </w:pPr>
      <w:r>
        <w:rPr>
          <w:rFonts w:ascii="Times New Roman"/>
          <w:b w:val="false"/>
          <w:i w:val="false"/>
          <w:color w:val="000000"/>
          <w:sz w:val="28"/>
        </w:rPr>
        <w:t>
      Ауылдық округтің әкімінің келіспеушілігін тудырған мәселелерді шешу мүмкін болмаған жағдайда, мәселені аудан әкімі аудандық мәслихатының отырысында алдын ала талқылаудан соң шешеді.</w:t>
      </w:r>
    </w:p>
    <w:bookmarkEnd w:id="63"/>
    <w:bookmarkStart w:name="z71" w:id="64"/>
    <w:p>
      <w:pPr>
        <w:spacing w:after="0"/>
        <w:ind w:left="0"/>
        <w:jc w:val="both"/>
      </w:pPr>
      <w:r>
        <w:rPr>
          <w:rFonts w:ascii="Times New Roman"/>
          <w:b w:val="false"/>
          <w:i w:val="false"/>
          <w:color w:val="000000"/>
          <w:sz w:val="28"/>
        </w:rPr>
        <w:t>
      14. Ауылдық округтің аппараты ауылдық округтің әкімнің жиналыс шешімдерін қарау нәтижелерін бес жұмыс күн ішінде жиналыстың мүшелеріне жеткізеді.</w:t>
      </w:r>
    </w:p>
    <w:bookmarkEnd w:id="64"/>
    <w:bookmarkStart w:name="z72" w:id="65"/>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5"/>
    <w:bookmarkStart w:name="z73" w:id="66"/>
    <w:p>
      <w:pPr>
        <w:spacing w:after="0"/>
        <w:ind w:left="0"/>
        <w:jc w:val="both"/>
      </w:pPr>
      <w:r>
        <w:rPr>
          <w:rFonts w:ascii="Times New Roman"/>
          <w:b w:val="false"/>
          <w:i w:val="false"/>
          <w:color w:val="000000"/>
          <w:sz w:val="28"/>
        </w:rPr>
        <w:t>
      16. Жиналысты шақыруда қабылданған шешімдерді ауылдық округтің әкімінің аппараты бұқаралық ақпарат құралдары арқылы немесе өзге де тәсілдермен таратады.</w:t>
      </w:r>
    </w:p>
    <w:bookmarkEnd w:id="66"/>
    <w:bookmarkStart w:name="z74" w:id="67"/>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7"/>
    <w:bookmarkStart w:name="z75" w:id="68"/>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8"/>
    <w:bookmarkStart w:name="z76" w:id="69"/>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9"/>
    <w:bookmarkStart w:name="z77" w:id="70"/>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