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07a1" w14:textId="eb907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2015 жылғы 16 қыркүйектегі № 220 "Сайлау алдындағы үгіт жүргізуге барлық кандидаттар үшін үгіттік баспа материалдарын орналастыру үшін орындар белгілеу туралы" қаулысына өзгеріс енгізу туралы</w:t>
      </w:r>
    </w:p>
    <w:p>
      <w:pPr>
        <w:spacing w:after="0"/>
        <w:ind w:left="0"/>
        <w:jc w:val="both"/>
      </w:pPr>
      <w:r>
        <w:rPr>
          <w:rFonts w:ascii="Times New Roman"/>
          <w:b w:val="false"/>
          <w:i w:val="false"/>
          <w:color w:val="000000"/>
          <w:sz w:val="28"/>
        </w:rPr>
        <w:t>Қостанай облысы Таран ауданы әкімдігінің 2018 жылғы 23 сәуірдегі № 134 қаулысы. Қостанай облысының Әділет департаментінде 2018 жылғы 5 мамырда № 7747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Таран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Таран ауданы әкімдігінің 2015 жылғы 16 қыркүйектегі </w:t>
      </w:r>
      <w:r>
        <w:rPr>
          <w:rFonts w:ascii="Times New Roman"/>
          <w:b w:val="false"/>
          <w:i w:val="false"/>
          <w:color w:val="000000"/>
          <w:sz w:val="28"/>
        </w:rPr>
        <w:t>№ 220</w:t>
      </w:r>
      <w:r>
        <w:rPr>
          <w:rFonts w:ascii="Times New Roman"/>
          <w:b w:val="false"/>
          <w:i w:val="false"/>
          <w:color w:val="000000"/>
          <w:sz w:val="28"/>
        </w:rPr>
        <w:t xml:space="preserve"> "Сайлау алдындағы үгіт жүргізуге барлық кандидаттар үшін үгіттік баспа материалдарын орналастыру үшін орындар белгілеу туралы" қаулысына (Нормативтік құқықтық актілерді мемлекеттік тіркеу тізілімінде № 5927 тіркелген, 2015 жылғы 15 қазанда "Маяк" газетінде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қосымшасында</w:t>
      </w:r>
      <w:r>
        <w:rPr>
          <w:rFonts w:ascii="Times New Roman"/>
          <w:b w:val="false"/>
          <w:i w:val="false"/>
          <w:color w:val="000000"/>
          <w:sz w:val="28"/>
        </w:rPr>
        <w:t xml:space="preserve"> 42-жол мынадай редакцияда жазылсын:</w:t>
      </w:r>
    </w:p>
    <w:bookmarkEnd w:id="2"/>
    <w:bookmarkStart w:name="z7"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6"/>
        <w:gridCol w:w="2500"/>
        <w:gridCol w:w="3464"/>
      </w:tblGrid>
      <w:tr>
        <w:trPr>
          <w:trHeight w:val="30" w:hRule="atLeast"/>
        </w:trPr>
        <w:tc>
          <w:tcPr>
            <w:tcW w:w="6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42.</w:t>
            </w:r>
          </w:p>
          <w:bookmarkEnd w:id="4"/>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 ауылы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көшесіндегі стенд</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2. "Таран ауданы әкімінің аппараты" мемлекеттік мекемесі Қазақстан Республикасының заңнамасында белгіленген тәртіпте:</w:t>
      </w:r>
    </w:p>
    <w:bookmarkEnd w:id="6"/>
    <w:bookmarkStart w:name="z11"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2" w:id="8"/>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жариалау және Қазақстан Республикасы нормативтік құқықтық актілерінің эталондық бақылау банкіне енгізу үшін жіберілуін;</w:t>
      </w:r>
    </w:p>
    <w:bookmarkEnd w:id="8"/>
    <w:bookmarkStart w:name="z13" w:id="9"/>
    <w:p>
      <w:pPr>
        <w:spacing w:after="0"/>
        <w:ind w:left="0"/>
        <w:jc w:val="both"/>
      </w:pPr>
      <w:r>
        <w:rPr>
          <w:rFonts w:ascii="Times New Roman"/>
          <w:b w:val="false"/>
          <w:i w:val="false"/>
          <w:color w:val="000000"/>
          <w:sz w:val="28"/>
        </w:rPr>
        <w:t>
      3) осы қаулыны ресми жарияланғанынан кейін Таран ауданы әкімдігінің интернет-ресурсында орналастыруын қамтамасыз етсін.</w:t>
      </w:r>
    </w:p>
    <w:bookmarkEnd w:id="9"/>
    <w:bookmarkStart w:name="z14" w:id="10"/>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10"/>
    <w:bookmarkStart w:name="z15" w:id="11"/>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Испергенов</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КЕЛІСІЛДІ</w:t>
      </w:r>
    </w:p>
    <w:bookmarkEnd w:id="12"/>
    <w:bookmarkStart w:name="z18" w:id="13"/>
    <w:p>
      <w:pPr>
        <w:spacing w:after="0"/>
        <w:ind w:left="0"/>
        <w:jc w:val="both"/>
      </w:pPr>
      <w:r>
        <w:rPr>
          <w:rFonts w:ascii="Times New Roman"/>
          <w:b w:val="false"/>
          <w:i w:val="false"/>
          <w:color w:val="000000"/>
          <w:sz w:val="28"/>
        </w:rPr>
        <w:t>
      Таран аудандық сайлау</w:t>
      </w:r>
    </w:p>
    <w:bookmarkEnd w:id="13"/>
    <w:bookmarkStart w:name="z19" w:id="14"/>
    <w:p>
      <w:pPr>
        <w:spacing w:after="0"/>
        <w:ind w:left="0"/>
        <w:jc w:val="both"/>
      </w:pPr>
      <w:r>
        <w:rPr>
          <w:rFonts w:ascii="Times New Roman"/>
          <w:b w:val="false"/>
          <w:i w:val="false"/>
          <w:color w:val="000000"/>
          <w:sz w:val="28"/>
        </w:rPr>
        <w:t>
      комиссиясының төрайымы</w:t>
      </w:r>
    </w:p>
    <w:bookmarkEnd w:id="14"/>
    <w:bookmarkStart w:name="z20" w:id="15"/>
    <w:p>
      <w:pPr>
        <w:spacing w:after="0"/>
        <w:ind w:left="0"/>
        <w:jc w:val="both"/>
      </w:pPr>
      <w:r>
        <w:rPr>
          <w:rFonts w:ascii="Times New Roman"/>
          <w:b w:val="false"/>
          <w:i w:val="false"/>
          <w:color w:val="000000"/>
          <w:sz w:val="28"/>
        </w:rPr>
        <w:t>
      __________________ О. Ли</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