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88575" w14:textId="6288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коммуналдық мемлекеттік кәсіпорындарының таза кірісінің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Науырзым ауданы әкімдігінің 2018 жылғы 8 маусымдағы № 76 қаулысы. Қостанай облысының Әділет департаментінде 2018 жылғы 26 маусымда № 7903 болып тіркелді. Күші жойылды - Қостанай облысы Науырзым ауданы әкімдігінің 2026 жылғы 17 наурыздағы № 32 қаулысымен</w:t>
      </w:r>
    </w:p>
    <w:p>
      <w:pPr>
        <w:spacing w:after="0"/>
        <w:ind w:left="0"/>
        <w:jc w:val="both"/>
      </w:pPr>
      <w:r>
        <w:rPr>
          <w:rFonts w:ascii="Times New Roman"/>
          <w:b w:val="false"/>
          <w:i w:val="false"/>
          <w:color w:val="ff0000"/>
          <w:sz w:val="28"/>
        </w:rPr>
        <w:t xml:space="preserve">
      Ескерту. Күші жойылды - Қостанай облысы Науырзым ауданы әкімдігінің 17.03.2026 </w:t>
      </w:r>
      <w:r>
        <w:rPr>
          <w:rFonts w:ascii="Times New Roman"/>
          <w:b w:val="false"/>
          <w:i w:val="false"/>
          <w:color w:val="ff0000"/>
          <w:sz w:val="28"/>
        </w:rPr>
        <w:t>№ 32</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xml:space="preserve">
      "Мемлекеттік мүлік туралы" 2011 жылғы 1 наурыздағы Қазақстан Республикасы Заңының </w:t>
      </w:r>
      <w:r>
        <w:rPr>
          <w:rFonts w:ascii="Times New Roman"/>
          <w:b w:val="false"/>
          <w:i w:val="false"/>
          <w:color w:val="000000"/>
          <w:sz w:val="28"/>
        </w:rPr>
        <w:t>140-бабы</w:t>
      </w:r>
      <w:r>
        <w:rPr>
          <w:rFonts w:ascii="Times New Roman"/>
          <w:b w:val="false"/>
          <w:i w:val="false"/>
          <w:color w:val="000000"/>
          <w:sz w:val="28"/>
        </w:rPr>
        <w:t xml:space="preserve"> 2-тармағына сәйкес Науырзым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Науырзым ауданының коммуналдық мемлекеттік кәсіпорындарының таза кірісінің бір бөлігін аудару нормативі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6" w:id="2"/>
    <w:p>
      <w:pPr>
        <w:spacing w:after="0"/>
        <w:ind w:left="0"/>
        <w:jc w:val="both"/>
      </w:pPr>
      <w:r>
        <w:rPr>
          <w:rFonts w:ascii="Times New Roman"/>
          <w:b w:val="false"/>
          <w:i w:val="false"/>
          <w:color w:val="000000"/>
          <w:sz w:val="28"/>
        </w:rPr>
        <w:t>
      2. "Науырзым ауданының экономика және қаржы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қаулының ресми жарияланғаннан кейін Науырзым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Науырзым ауданы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Даиров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 2018 жылғы 8 маусымдағы № 76 қаулысына қосымша</w:t>
            </w:r>
          </w:p>
        </w:tc>
      </w:tr>
    </w:tbl>
    <w:bookmarkStart w:name="z14" w:id="8"/>
    <w:p>
      <w:pPr>
        <w:spacing w:after="0"/>
        <w:ind w:left="0"/>
        <w:jc w:val="left"/>
      </w:pPr>
      <w:r>
        <w:rPr>
          <w:rFonts w:ascii="Times New Roman"/>
          <w:b/>
          <w:i w:val="false"/>
          <w:color w:val="000000"/>
        </w:rPr>
        <w:t xml:space="preserve"> Науырзым ауданының коммуналдық мемлекеттік кәсiпорындарының таза кірісінің бір бөлігін аудару нормативі</w:t>
      </w:r>
    </w:p>
    <w:bookmarkEnd w:id="8"/>
    <w:bookmarkStart w:name="z15" w:id="9"/>
    <w:p>
      <w:pPr>
        <w:spacing w:after="0"/>
        <w:ind w:left="0"/>
        <w:jc w:val="both"/>
      </w:pPr>
      <w:r>
        <w:rPr>
          <w:rFonts w:ascii="Times New Roman"/>
          <w:b w:val="false"/>
          <w:i w:val="false"/>
          <w:color w:val="000000"/>
          <w:sz w:val="28"/>
        </w:rPr>
        <w:t>
      Жергілікті бюджетке мемлекеттік аудандық кәсіпорындардың таза кірісінің бір бөлігін аудару нормативі мынадай түрде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таза кіріс 3 000 000 теңгеге дейін</w:t>
            </w:r>
          </w:p>
          <w:bookmarkEnd w:id="1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