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05b7" w14:textId="ec10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Науырзым ауданы мәслихатының 2018 жылғы 14 наурыздағы № 179 шешімі. Қостанай облысының Әділет департаментінде 2018 жылғы 29 наурызда № 7633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"Науырзым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Науырзым аудандық мәслихатының 2017 жылғы 28 ақпандағы </w:t>
      </w:r>
      <w:r>
        <w:rPr>
          <w:rFonts w:ascii="Times New Roman"/>
          <w:b w:val="false"/>
          <w:i w:val="false"/>
          <w:color w:val="000000"/>
          <w:sz w:val="28"/>
        </w:rPr>
        <w:t>№ 79</w:t>
      </w:r>
      <w:r>
        <w:rPr>
          <w:rFonts w:ascii="Times New Roman"/>
          <w:b w:val="false"/>
          <w:i w:val="false"/>
          <w:color w:val="000000"/>
          <w:sz w:val="28"/>
        </w:rPr>
        <w:t xml:space="preserve"> "Науырзым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6946 тіркелген, 2017 жылғы 6 сәуірде Қазақстан Республикасының нормативтік құқықтық актілерiнiң эталондық бақылау банкiнде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"Науырзым аудандық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Қостанай облысы Науырзым ауданы мәслихатының 29.09.2025 </w:t>
      </w:r>
      <w:r>
        <w:rPr>
          <w:rFonts w:ascii="Times New Roman"/>
          <w:b w:val="false"/>
          <w:i w:val="false"/>
          <w:color w:val="ff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"Науырзым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"Науырзым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"Науырзым аудандық мәслихатының аппараты" мемлекеттік мекемесінің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21" w:id="8"/>
    <w:p>
      <w:pPr>
        <w:spacing w:after="0"/>
        <w:ind w:left="0"/>
        <w:jc w:val="both"/>
      </w:pPr>
      <w:r>
        <w:rPr>
          <w:rFonts w:ascii="Times New Roman"/>
          <w:b w:val="false"/>
          <w:i w:val="false"/>
          <w:color w:val="000000"/>
          <w:sz w:val="28"/>
        </w:rPr>
        <w:t xml:space="preserve">
      Мемлекеттік орган бекіткен "Б" корпусы мемлекеттік әкімшілік қызметшілерінің қызметін бағалау әдістемесі болмаған жағдайда мемлекеттік органдар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bookmarkEnd w:id="8"/>
    <w:bookmarkStart w:name="z22"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23"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24"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5" w:id="12"/>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2"/>
    <w:bookmarkStart w:name="z26"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7"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8"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9"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30" w:id="1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31" w:id="18"/>
    <w:p>
      <w:pPr>
        <w:spacing w:after="0"/>
        <w:ind w:left="0"/>
        <w:jc w:val="both"/>
      </w:pPr>
      <w:r>
        <w:rPr>
          <w:rFonts w:ascii="Times New Roman"/>
          <w:b w:val="false"/>
          <w:i w:val="false"/>
          <w:color w:val="000000"/>
          <w:sz w:val="28"/>
        </w:rPr>
        <w:t>
      Автоматтандырылған бағалау жүйесі енгізілген "Науырзым аудандық мәслихатының аппараты" мемлекеттік мекемесінің "Б" корпусының мемлекеттік әкімшілік қызметшілерін бағалау мемлекеттік органдардың ішкі құжаттарында айқындалған ерекшеліктерді ескере отырып жүргізіледі.</w:t>
      </w:r>
    </w:p>
    <w:bookmarkEnd w:id="18"/>
    <w:bookmarkStart w:name="z32"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33" w:id="2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0"/>
    <w:bookmarkStart w:name="z34" w:id="21"/>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1"/>
    <w:bookmarkStart w:name="z35" w:id="22"/>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2"/>
    <w:bookmarkStart w:name="z36"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7"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8"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39"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40" w:id="27"/>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7"/>
    <w:bookmarkStart w:name="z41"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42"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4"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5"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6"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7" w:id="34"/>
    <w:p>
      <w:pPr>
        <w:spacing w:after="0"/>
        <w:ind w:left="0"/>
        <w:jc w:val="both"/>
      </w:pPr>
      <w:r>
        <w:rPr>
          <w:rFonts w:ascii="Times New Roman"/>
          <w:b w:val="false"/>
          <w:i w:val="false"/>
          <w:color w:val="000000"/>
          <w:sz w:val="28"/>
        </w:rPr>
        <w:t>
      9. Бағалауды ұйымдастырушылық сүйемелдеуді "Науырзым аудандық мәслихатының аппараты" мемлекеттік мекемесінің ұйымдастыру бөлімі (бұдан әрі – ұйымдастыру бөлімі) соның ішінде ақпараттық жүйе арқылы қамтамасыз етеді.</w:t>
      </w:r>
    </w:p>
    <w:bookmarkEnd w:id="34"/>
    <w:bookmarkStart w:name="z48" w:id="35"/>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5"/>
    <w:bookmarkStart w:name="z49" w:id="3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50" w:id="37"/>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51" w:id="38"/>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52" w:id="39"/>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9"/>
    <w:bookmarkStart w:name="z53" w:id="40"/>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4" w:id="41"/>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ұйымдастыру бөлімі қарастырады.</w:t>
      </w:r>
    </w:p>
    <w:bookmarkEnd w:id="41"/>
    <w:bookmarkStart w:name="z55" w:id="42"/>
    <w:p>
      <w:pPr>
        <w:spacing w:after="0"/>
        <w:ind w:left="0"/>
        <w:jc w:val="both"/>
      </w:pPr>
      <w:r>
        <w:rPr>
          <w:rFonts w:ascii="Times New Roman"/>
          <w:b w:val="false"/>
          <w:i w:val="false"/>
          <w:color w:val="000000"/>
          <w:sz w:val="28"/>
        </w:rPr>
        <w:t>
      16. Ұйымдастыру бөлімінің басшысы мыналарға жауапты болады:</w:t>
      </w:r>
    </w:p>
    <w:bookmarkEnd w:id="42"/>
    <w:bookmarkStart w:name="z56"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57" w:id="4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4"/>
    <w:bookmarkStart w:name="z58" w:id="4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5"/>
    <w:bookmarkStart w:name="z59" w:id="4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60" w:id="4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7"/>
    <w:bookmarkStart w:name="z61" w:id="48"/>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8"/>
    <w:bookmarkStart w:name="z62" w:id="49"/>
    <w:p>
      <w:pPr>
        <w:spacing w:after="0"/>
        <w:ind w:left="0"/>
        <w:jc w:val="both"/>
      </w:pPr>
      <w:r>
        <w:rPr>
          <w:rFonts w:ascii="Times New Roman"/>
          <w:b w:val="false"/>
          <w:i w:val="false"/>
          <w:color w:val="000000"/>
          <w:sz w:val="28"/>
        </w:rPr>
        <w:t xml:space="preserve">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9"/>
    <w:bookmarkStart w:name="z63" w:id="50"/>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0"/>
    <w:bookmarkStart w:name="z64" w:id="51"/>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1"/>
    <w:bookmarkStart w:name="z65"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6"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bookmarkStart w:name="z67" w:id="5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4"/>
    <w:bookmarkStart w:name="z68" w:id="55"/>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5"/>
    <w:bookmarkStart w:name="z69" w:id="56"/>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6"/>
    <w:bookmarkStart w:name="z70" w:id="57"/>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мәслихат шешімінің негізінде жүзеге асырылады.</w:t>
      </w:r>
    </w:p>
    <w:bookmarkEnd w:id="57"/>
    <w:bookmarkStart w:name="z71" w:id="5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8"/>
    <w:bookmarkStart w:name="z72" w:id="59"/>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9"/>
    <w:bookmarkStart w:name="z73" w:id="60"/>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0"/>
    <w:bookmarkStart w:name="z74" w:id="61"/>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1"/>
    <w:bookmarkStart w:name="z75" w:id="62"/>
    <w:p>
      <w:pPr>
        <w:spacing w:after="0"/>
        <w:ind w:left="0"/>
        <w:jc w:val="both"/>
      </w:pPr>
      <w:r>
        <w:rPr>
          <w:rFonts w:ascii="Times New Roman"/>
          <w:b w:val="false"/>
          <w:i w:val="false"/>
          <w:color w:val="000000"/>
          <w:sz w:val="28"/>
        </w:rPr>
        <w:t>
      22. Ұйымдастыру бөлімі калибрлеу сессиясының қызметін ұйымдастырады.</w:t>
      </w:r>
    </w:p>
    <w:bookmarkEnd w:id="62"/>
    <w:bookmarkStart w:name="z76" w:id="63"/>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3"/>
    <w:bookmarkStart w:name="z77" w:id="64"/>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4"/>
    <w:bookmarkStart w:name="z78" w:id="65"/>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5"/>
    <w:bookmarkStart w:name="z79" w:id="6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6"/>
    <w:bookmarkStart w:name="z80" w:id="67"/>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Аудандық мәслихат аппаратының ұйымдастыру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7"/>
    <w:bookmarkStart w:name="z81" w:id="68"/>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8"/>
    <w:bookmarkStart w:name="z82" w:id="69"/>
    <w:p>
      <w:pPr>
        <w:spacing w:after="0"/>
        <w:ind w:left="0"/>
        <w:jc w:val="both"/>
      </w:pPr>
      <w:r>
        <w:rPr>
          <w:rFonts w:ascii="Times New Roman"/>
          <w:b w:val="false"/>
          <w:i w:val="false"/>
          <w:color w:val="000000"/>
          <w:sz w:val="28"/>
        </w:rPr>
        <w:t>
      Кездесу кезінде мынадай мәселелер талқыланады:</w:t>
      </w:r>
    </w:p>
    <w:bookmarkEnd w:id="69"/>
    <w:bookmarkStart w:name="z83" w:id="70"/>
    <w:p>
      <w:pPr>
        <w:spacing w:after="0"/>
        <w:ind w:left="0"/>
        <w:jc w:val="both"/>
      </w:pPr>
      <w:r>
        <w:rPr>
          <w:rFonts w:ascii="Times New Roman"/>
          <w:b w:val="false"/>
          <w:i w:val="false"/>
          <w:color w:val="000000"/>
          <w:sz w:val="28"/>
        </w:rPr>
        <w:t>
      бағаланатын кезеңдегі жетістіктеріне шолу;</w:t>
      </w:r>
    </w:p>
    <w:bookmarkEnd w:id="70"/>
    <w:bookmarkStart w:name="z84" w:id="71"/>
    <w:p>
      <w:pPr>
        <w:spacing w:after="0"/>
        <w:ind w:left="0"/>
        <w:jc w:val="both"/>
      </w:pPr>
      <w:r>
        <w:rPr>
          <w:rFonts w:ascii="Times New Roman"/>
          <w:b w:val="false"/>
          <w:i w:val="false"/>
          <w:color w:val="000000"/>
          <w:sz w:val="28"/>
        </w:rPr>
        <w:t>
      машықтар мен құзыреттердің дамуына шолу;</w:t>
      </w:r>
    </w:p>
    <w:bookmarkEnd w:id="71"/>
    <w:bookmarkStart w:name="z85" w:id="7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2"/>
    <w:bookmarkStart w:name="z86" w:id="7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1" w:id="74"/>
    <w:p>
      <w:pPr>
        <w:spacing w:after="0"/>
        <w:ind w:left="0"/>
        <w:jc w:val="left"/>
      </w:pPr>
      <w:r>
        <w:rPr>
          <w:rFonts w:ascii="Times New Roman"/>
          <w:b/>
          <w:i w:val="false"/>
          <w:color w:val="000000"/>
        </w:rPr>
        <w:t xml:space="preserve"> Басшы лауазымды атқаратын адамның бағалау парағы</w:t>
      </w:r>
    </w:p>
    <w:bookmarkEnd w:id="74"/>
    <w:bookmarkStart w:name="z92" w:id="75"/>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5"/>
    <w:bookmarkStart w:name="z93" w:id="76"/>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кезең)</w:t>
      </w:r>
    </w:p>
    <w:bookmarkEnd w:id="76"/>
    <w:bookmarkStart w:name="z94" w:id="77"/>
    <w:p>
      <w:pPr>
        <w:spacing w:after="0"/>
        <w:ind w:left="0"/>
        <w:jc w:val="both"/>
      </w:pPr>
      <w:r>
        <w:rPr>
          <w:rFonts w:ascii="Times New Roman"/>
          <w:b w:val="false"/>
          <w:i w:val="false"/>
          <w:color w:val="000000"/>
          <w:sz w:val="28"/>
        </w:rPr>
        <w:t>
      ___________________________________________________________________________________________________ (Бағалайтын қызметшінің Т.А.Ә., мемлекеттік органды көрсете отырып лауазымы)</w:t>
      </w:r>
    </w:p>
    <w:bookmarkEnd w:id="77"/>
    <w:bookmarkStart w:name="z95" w:id="78"/>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78"/>
    <w:bookmarkStart w:name="z96" w:id="79"/>
    <w:p>
      <w:pPr>
        <w:spacing w:after="0"/>
        <w:ind w:left="0"/>
        <w:jc w:val="both"/>
      </w:pPr>
      <w:r>
        <w:rPr>
          <w:rFonts w:ascii="Times New Roman"/>
          <w:b w:val="false"/>
          <w:i w:val="false"/>
          <w:color w:val="000000"/>
          <w:sz w:val="28"/>
        </w:rPr>
        <w:t>
      ___________________________________________________________________________________________________</w:t>
      </w:r>
    </w:p>
    <w:bookmarkEnd w:id="79"/>
    <w:bookmarkStart w:name="z97" w:id="8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0"/>
    <w:bookmarkStart w:name="z98" w:id="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1"/>
    <w:bookmarkStart w:name="z99" w:id="8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Есепке алынады: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4"/>
          <w:p>
            <w:pPr>
              <w:spacing w:after="20"/>
              <w:ind w:left="20"/>
              <w:jc w:val="both"/>
            </w:pPr>
            <w:r>
              <w:rPr>
                <w:rFonts w:ascii="Times New Roman"/>
                <w:b w:val="false"/>
                <w:i w:val="false"/>
                <w:color w:val="000000"/>
                <w:sz w:val="20"/>
              </w:rPr>
              <w:t>
Есепке алынады: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Есепке алынады: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7"/>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88"/>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8"/>
    <w:bookmarkStart w:name="z120" w:id="8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9"/>
    <w:bookmarkStart w:name="z121" w:id="90"/>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90"/>
    <w:bookmarkStart w:name="z122" w:id="91"/>
    <w:p>
      <w:pPr>
        <w:spacing w:after="0"/>
        <w:ind w:left="0"/>
        <w:jc w:val="both"/>
      </w:pPr>
      <w:r>
        <w:rPr>
          <w:rFonts w:ascii="Times New Roman"/>
          <w:b w:val="false"/>
          <w:i w:val="false"/>
          <w:color w:val="000000"/>
          <w:sz w:val="28"/>
        </w:rPr>
        <w:t>
      Бағалау нәтижесі: 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1"/>
    <w:bookmarkStart w:name="z123" w:id="9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2"/>
    <w:bookmarkStart w:name="z124" w:id="93"/>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3"/>
    <w:bookmarkStart w:name="z125" w:id="94"/>
    <w:p>
      <w:pPr>
        <w:spacing w:after="0"/>
        <w:ind w:left="0"/>
        <w:jc w:val="both"/>
      </w:pPr>
      <w:r>
        <w:rPr>
          <w:rFonts w:ascii="Times New Roman"/>
          <w:b w:val="false"/>
          <w:i w:val="false"/>
          <w:color w:val="000000"/>
          <w:sz w:val="28"/>
        </w:rPr>
        <w:t>
      Күні _____________________________________________________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0" w:id="95"/>
    <w:p>
      <w:pPr>
        <w:spacing w:after="0"/>
        <w:ind w:left="0"/>
        <w:jc w:val="left"/>
      </w:pPr>
      <w:r>
        <w:rPr>
          <w:rFonts w:ascii="Times New Roman"/>
          <w:b/>
          <w:i w:val="false"/>
          <w:color w:val="000000"/>
        </w:rPr>
        <w:t xml:space="preserve"> Басшы лауазымды атқармайтын адамның бағалау парағы</w:t>
      </w:r>
    </w:p>
    <w:bookmarkEnd w:id="95"/>
    <w:bookmarkStart w:name="z131" w:id="9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6"/>
    <w:bookmarkStart w:name="z132" w:id="97"/>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кезең)</w:t>
      </w:r>
    </w:p>
    <w:bookmarkEnd w:id="97"/>
    <w:bookmarkStart w:name="z133" w:id="98"/>
    <w:p>
      <w:pPr>
        <w:spacing w:after="0"/>
        <w:ind w:left="0"/>
        <w:jc w:val="both"/>
      </w:pPr>
      <w:r>
        <w:rPr>
          <w:rFonts w:ascii="Times New Roman"/>
          <w:b w:val="false"/>
          <w:i w:val="false"/>
          <w:color w:val="000000"/>
          <w:sz w:val="28"/>
        </w:rPr>
        <w:t>
      ___________________________________________________________________________________________________ (Бағалайтын қызметшінің Т.А.Ә., мемлекеттік органды көрсете отырып лауазымы)</w:t>
      </w:r>
    </w:p>
    <w:bookmarkEnd w:id="98"/>
    <w:bookmarkStart w:name="z134" w:id="99"/>
    <w:p>
      <w:pPr>
        <w:spacing w:after="0"/>
        <w:ind w:left="0"/>
        <w:jc w:val="both"/>
      </w:pPr>
      <w:r>
        <w:rPr>
          <w:rFonts w:ascii="Times New Roman"/>
          <w:b w:val="false"/>
          <w:i w:val="false"/>
          <w:color w:val="000000"/>
          <w:sz w:val="28"/>
        </w:rPr>
        <w:t>
      _____________________________________________________________________</w:t>
      </w:r>
    </w:p>
    <w:bookmarkEnd w:id="99"/>
    <w:bookmarkStart w:name="z135" w:id="10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0"/>
    <w:bookmarkStart w:name="z136" w:id="10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1"/>
    <w:bookmarkStart w:name="z137" w:id="10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2"/>
    <w:bookmarkStart w:name="z138" w:id="10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4"/>
          <w:p>
            <w:pPr>
              <w:spacing w:after="20"/>
              <w:ind w:left="20"/>
              <w:jc w:val="both"/>
            </w:pPr>
            <w:r>
              <w:rPr>
                <w:rFonts w:ascii="Times New Roman"/>
                <w:b w:val="false"/>
                <w:i w:val="false"/>
                <w:color w:val="000000"/>
                <w:sz w:val="20"/>
              </w:rPr>
              <w:t>
Есепке алынады:</w:t>
            </w:r>
          </w:p>
          <w:bookmarkEnd w:id="104"/>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5"/>
          <w:p>
            <w:pPr>
              <w:spacing w:after="20"/>
              <w:ind w:left="20"/>
              <w:jc w:val="both"/>
            </w:pPr>
            <w:r>
              <w:rPr>
                <w:rFonts w:ascii="Times New Roman"/>
                <w:b w:val="false"/>
                <w:i w:val="false"/>
                <w:color w:val="000000"/>
                <w:sz w:val="20"/>
              </w:rPr>
              <w:t>
Есепке алынады: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6"/>
          <w:p>
            <w:pPr>
              <w:spacing w:after="20"/>
              <w:ind w:left="20"/>
              <w:jc w:val="both"/>
            </w:pPr>
            <w:r>
              <w:rPr>
                <w:rFonts w:ascii="Times New Roman"/>
                <w:b w:val="false"/>
                <w:i w:val="false"/>
                <w:color w:val="000000"/>
                <w:sz w:val="20"/>
              </w:rPr>
              <w:t>
Есепке алынады: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7"/>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0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8"/>
    <w:bookmarkStart w:name="z154" w:id="109"/>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109"/>
    <w:bookmarkStart w:name="z155" w:id="110"/>
    <w:p>
      <w:pPr>
        <w:spacing w:after="0"/>
        <w:ind w:left="0"/>
        <w:jc w:val="both"/>
      </w:pPr>
      <w:r>
        <w:rPr>
          <w:rFonts w:ascii="Times New Roman"/>
          <w:b w:val="false"/>
          <w:i w:val="false"/>
          <w:color w:val="000000"/>
          <w:sz w:val="28"/>
        </w:rPr>
        <w:t>
      Бағалау нәтижесі: 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0"/>
    <w:bookmarkStart w:name="z156" w:id="11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1"/>
    <w:bookmarkStart w:name="z157" w:id="112"/>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12"/>
    <w:bookmarkStart w:name="z158" w:id="113"/>
    <w:p>
      <w:pPr>
        <w:spacing w:after="0"/>
        <w:ind w:left="0"/>
        <w:jc w:val="both"/>
      </w:pPr>
      <w:r>
        <w:rPr>
          <w:rFonts w:ascii="Times New Roman"/>
          <w:b w:val="false"/>
          <w:i w:val="false"/>
          <w:color w:val="000000"/>
          <w:sz w:val="28"/>
        </w:rPr>
        <w:t>
      Күні _____________________________________________________</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