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4801" w14:textId="9164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Мәскеу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267 шешімі. Қостанай облысының Әділет департаментінде 2018 жылғы 21 маусымда № 7890 болып тіркелді. Күші жойылды - Қостанай облысы Қостанай ауданы мәслихатының 2020 жылғы 27 қаңтардағы № 472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27.01.2020 </w:t>
      </w:r>
      <w:r>
        <w:rPr>
          <w:rFonts w:ascii="Times New Roman"/>
          <w:b w:val="false"/>
          <w:i w:val="false"/>
          <w:color w:val="ff0000"/>
          <w:sz w:val="28"/>
        </w:rPr>
        <w:t>№ 472</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Мәскеу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Қостанай ауданы</w:t>
      </w:r>
    </w:p>
    <w:bookmarkEnd w:id="4"/>
    <w:bookmarkStart w:name="z11" w:id="5"/>
    <w:p>
      <w:pPr>
        <w:spacing w:after="0"/>
        <w:ind w:left="0"/>
        <w:jc w:val="both"/>
      </w:pPr>
      <w:r>
        <w:rPr>
          <w:rFonts w:ascii="Times New Roman"/>
          <w:b w:val="false"/>
          <w:i w:val="false"/>
          <w:color w:val="000000"/>
          <w:sz w:val="28"/>
        </w:rPr>
        <w:t>
      Мәскеу ауылдық округінің әкімі</w:t>
      </w:r>
    </w:p>
    <w:bookmarkEnd w:id="5"/>
    <w:bookmarkStart w:name="z12" w:id="6"/>
    <w:p>
      <w:pPr>
        <w:spacing w:after="0"/>
        <w:ind w:left="0"/>
        <w:jc w:val="both"/>
      </w:pPr>
      <w:r>
        <w:rPr>
          <w:rFonts w:ascii="Times New Roman"/>
          <w:b w:val="false"/>
          <w:i w:val="false"/>
          <w:color w:val="000000"/>
          <w:sz w:val="28"/>
        </w:rPr>
        <w:t>
      __________________ Н. Кузайбин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30 мамырдағы</w:t>
            </w:r>
            <w:r>
              <w:br/>
            </w:r>
            <w:r>
              <w:rPr>
                <w:rFonts w:ascii="Times New Roman"/>
                <w:b w:val="false"/>
                <w:i w:val="false"/>
                <w:color w:val="000000"/>
                <w:sz w:val="20"/>
              </w:rPr>
              <w:t>№ 267 шешімімен бекітілген</w:t>
            </w:r>
          </w:p>
        </w:tc>
      </w:tr>
    </w:tbl>
    <w:bookmarkStart w:name="z14" w:id="7"/>
    <w:p>
      <w:pPr>
        <w:spacing w:after="0"/>
        <w:ind w:left="0"/>
        <w:jc w:val="left"/>
      </w:pPr>
      <w:r>
        <w:rPr>
          <w:rFonts w:ascii="Times New Roman"/>
          <w:b/>
          <w:i w:val="false"/>
          <w:color w:val="000000"/>
        </w:rPr>
        <w:t xml:space="preserve"> Қостанай облысы Қостанай ауданы Мәскеу ауылдық округінің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Қостанай облысы Қостанай ауданы Мәскеу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3"/>
    <w:bookmarkStart w:name="z21"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 регламентін аудан мәслихаты бекітеді.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Мәскеу ауылдық округі (бұдан әрі - ауылдық округ)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1"/>
    <w:bookmarkStart w:name="z29" w:id="2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Қостанай ауданының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Қостанай ауданының жергілікті бюджеттен қаржыландырылатын мемлекеттік мекемелері мен ұйымдарының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bookmarkStart w:name="z37" w:id="3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1" w:id="3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2" w:id="3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1" w:id="4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4"/>
    <w:bookmarkStart w:name="z52"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3"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4"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5"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6"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7"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58" w:id="5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1"/>
    <w:bookmarkStart w:name="z59" w:id="5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2"/>
    <w:bookmarkStart w:name="z60"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1"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2"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3" w:id="5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
    <w:bookmarkStart w:name="z64" w:id="5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
    <w:bookmarkStart w:name="z65" w:id="5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8"/>
    <w:bookmarkStart w:name="z66" w:id="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9"/>
    <w:bookmarkStart w:name="z67" w:id="6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0"/>
    <w:bookmarkStart w:name="z68" w:id="61"/>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1"/>
    <w:bookmarkStart w:name="z69" w:id="6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2"/>
    <w:bookmarkStart w:name="z70" w:id="63"/>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3"/>
    <w:bookmarkStart w:name="z71"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
    <w:bookmarkStart w:name="z72" w:id="6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5"/>
    <w:bookmarkStart w:name="z73" w:id="6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6"/>
    <w:bookmarkStart w:name="z74"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75"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76"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