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21ff" w14:textId="3842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6 қыркүйектегі № 194 шешімі. Қостанай облысының Әділет департаментінде 2018 жылғы 11 қыркүйекте № 8035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болып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- 2470540,2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759694,2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1705635,0 мың теңге;</w:t>
      </w:r>
    </w:p>
    <w:bookmarkEnd w:id="8"/>
    <w:bookmarkStart w:name="z13" w:id="9"/>
    <w:p>
      <w:pPr>
        <w:spacing w:after="0"/>
        <w:ind w:left="0"/>
        <w:jc w:val="both"/>
      </w:pPr>
      <w:r>
        <w:rPr>
          <w:rFonts w:ascii="Times New Roman"/>
          <w:b w:val="false"/>
          <w:i w:val="false"/>
          <w:color w:val="000000"/>
          <w:sz w:val="28"/>
        </w:rPr>
        <w:t>
      2) шығындар – 2494575,7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10716,0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21645,0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-34751,5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34751,5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"10. Қамысты ауданы жергілікті атқарушы органының 2018 жылға арналған резерві 2052,1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"Қамысты ауданы әкімдігінің</w:t>
      </w:r>
    </w:p>
    <w:bookmarkEnd w:id="21"/>
    <w:bookmarkStart w:name="z28" w:id="22"/>
    <w:p>
      <w:pPr>
        <w:spacing w:after="0"/>
        <w:ind w:left="0"/>
        <w:jc w:val="both"/>
      </w:pPr>
      <w:r>
        <w:rPr>
          <w:rFonts w:ascii="Times New Roman"/>
          <w:b w:val="false"/>
          <w:i w:val="false"/>
          <w:color w:val="000000"/>
          <w:sz w:val="28"/>
        </w:rPr>
        <w:t>
      экономика және бюджеттік</w:t>
      </w:r>
    </w:p>
    <w:bookmarkEnd w:id="22"/>
    <w:bookmarkStart w:name="z29" w:id="23"/>
    <w:p>
      <w:pPr>
        <w:spacing w:after="0"/>
        <w:ind w:left="0"/>
        <w:jc w:val="both"/>
      </w:pPr>
      <w:r>
        <w:rPr>
          <w:rFonts w:ascii="Times New Roman"/>
          <w:b w:val="false"/>
          <w:i w:val="false"/>
          <w:color w:val="000000"/>
          <w:sz w:val="28"/>
        </w:rPr>
        <w:t>
      жоспарлау бөлімі" мемлекеттік</w:t>
      </w:r>
    </w:p>
    <w:bookmarkEnd w:id="23"/>
    <w:bookmarkStart w:name="z30" w:id="24"/>
    <w:p>
      <w:pPr>
        <w:spacing w:after="0"/>
        <w:ind w:left="0"/>
        <w:jc w:val="both"/>
      </w:pPr>
      <w:r>
        <w:rPr>
          <w:rFonts w:ascii="Times New Roman"/>
          <w:b w:val="false"/>
          <w:i w:val="false"/>
          <w:color w:val="000000"/>
          <w:sz w:val="28"/>
        </w:rPr>
        <w:t>
      мекемесінің басшысы</w:t>
      </w:r>
    </w:p>
    <w:bookmarkEnd w:id="24"/>
    <w:bookmarkStart w:name="z31" w:id="25"/>
    <w:p>
      <w:pPr>
        <w:spacing w:after="0"/>
        <w:ind w:left="0"/>
        <w:jc w:val="both"/>
      </w:pPr>
      <w:r>
        <w:rPr>
          <w:rFonts w:ascii="Times New Roman"/>
          <w:b w:val="false"/>
          <w:i w:val="false"/>
          <w:color w:val="000000"/>
          <w:sz w:val="28"/>
        </w:rPr>
        <w:t>
      ______________ К. Нуржанова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қыркүйектегі</w:t>
            </w:r>
            <w:r>
              <w:br/>
            </w:r>
            <w:r>
              <w:rPr>
                <w:rFonts w:ascii="Times New Roman"/>
                <w:b w:val="false"/>
                <w:i w:val="false"/>
                <w:color w:val="000000"/>
                <w:sz w:val="20"/>
              </w:rPr>
              <w:t>№ 194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1-қосымша</w:t>
            </w:r>
          </w:p>
        </w:tc>
      </w:tr>
    </w:tbl>
    <w:bookmarkStart w:name="z34" w:id="26"/>
    <w:p>
      <w:pPr>
        <w:spacing w:after="0"/>
        <w:ind w:left="0"/>
        <w:jc w:val="left"/>
      </w:pPr>
      <w:r>
        <w:rPr>
          <w:rFonts w:ascii="Times New Roman"/>
          <w:b/>
          <w:i w:val="false"/>
          <w:color w:val="000000"/>
        </w:rPr>
        <w:t xml:space="preserve"> Қамысты ауданының 2018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