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925f" w14:textId="ec69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29 наурыздағы № 36 қаулысы. Қостанай облысының Әділет департаментінде 2018 жылғы 23 сәуірде № 7722 болып тіркелді. Күші жойылды - Қостанай облысы Қамысты ауданы әкімдігінің 2026 жылғы 19 наурыздағы № 29 қаулысымен</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Қамысты ауданы әкімдігінің 19.03.2026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2) тармақшасына сәйкес Қамысты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Қамысты ауданының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2. "Қамысты ауданы әкімдігінің қаржы бөлімі" мемлекеттік мекемесі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қаулының аумақтық әділет органында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r>
        <w:br/>
      </w:r>
      <w:r>
        <w:rPr>
          <w:rFonts w:ascii="Times New Roman"/>
          <w:b w:val="false"/>
          <w:i w:val="false"/>
          <w:color w:val="000000"/>
          <w:sz w:val="28"/>
        </w:rPr>
        <w:t xml:space="preserve">
      </w:t>
      </w:r>
      <w:r>
        <w:rPr>
          <w:rFonts w:ascii="Times New Roman"/>
          <w:b w:val="false"/>
          <w:i w:val="false"/>
          <w:color w:val="000000"/>
          <w:sz w:val="28"/>
        </w:rPr>
        <w:t>3) осы қаулыны "Қамысты ауданы әкімінің аппараты" мемлекеттік мекемесінің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Қамысты ауданы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"29" наурыздағы</w:t>
            </w:r>
            <w:r>
              <w:br/>
            </w:r>
            <w:r>
              <w:rPr>
                <w:rFonts w:ascii="Times New Roman"/>
                <w:b w:val="false"/>
                <w:i w:val="false"/>
                <w:color w:val="000000"/>
                <w:sz w:val="20"/>
              </w:rPr>
              <w:t>№ 36 қаулысына</w:t>
            </w:r>
            <w:r>
              <w:br/>
            </w:r>
            <w:r>
              <w:rPr>
                <w:rFonts w:ascii="Times New Roman"/>
                <w:b w:val="false"/>
                <w:i w:val="false"/>
                <w:color w:val="000000"/>
                <w:sz w:val="20"/>
              </w:rPr>
              <w:t>қосымша</w:t>
            </w:r>
          </w:p>
        </w:tc>
      </w:tr>
    </w:tbl>
    <w:bookmarkStart w:name="z14" w:id="0"/>
    <w:p>
      <w:pPr>
        <w:spacing w:after="0"/>
        <w:ind w:left="0"/>
        <w:jc w:val="left"/>
      </w:pPr>
      <w:r>
        <w:rPr>
          <w:rFonts w:ascii="Times New Roman"/>
          <w:b/>
          <w:i w:val="false"/>
          <w:color w:val="000000"/>
        </w:rPr>
        <w:t xml:space="preserve"> Қамысты ауданы коммуналдық мемлекеттік кәсіпорындардың таза кірісінің бір бөлігін аудару нормативі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Қамысты ауданы коммуналдық мемлекеттік кәсіпорындардың таза кірісінің бір бөлігін республикалық бюджетке аудару нормативі былайша айқындалады:</w:t>
      </w:r>
      <w:r>
        <w:br/>
      </w:r>
      <w:r>
        <w:rPr>
          <w:rFonts w:ascii="Times New Roman"/>
          <w:b w:val="false"/>
          <w:i w:val="false"/>
          <w:color w:val="000000"/>
          <w:sz w:val="28"/>
        </w:rPr>
        <w:t xml:space="preserve">
      </w:t>
      </w:r>
      <w:r>
        <w:rPr>
          <w:rFonts w:ascii="Times New Roman"/>
          <w:b w:val="false"/>
          <w:i w:val="false"/>
          <w:color w:val="000000"/>
          <w:sz w:val="28"/>
        </w:rPr>
        <w:t>Таза кіріс 3 000 000 теңгеге таза кіріс сомасынан 5 пайыз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