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c688" w14:textId="365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2018 жылғы 19 наурыздағы № 199 шешімі. Қостанай облысының Әділет департаментінде 2018 жылғы 9 сәуірде № 7674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Амангелді ауданы мәслихатының 09.10.2025 </w:t>
      </w:r>
      <w:r>
        <w:rPr>
          <w:rFonts w:ascii="Times New Roman"/>
          <w:b w:val="false"/>
          <w:i w:val="false"/>
          <w:color w:val="000000"/>
          <w:sz w:val="28"/>
        </w:rPr>
        <w:t>№ 180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104</w:t>
      </w:r>
      <w:r>
        <w:rPr>
          <w:rFonts w:ascii="Times New Roman"/>
          <w:b w:val="false"/>
          <w:i w:val="false"/>
          <w:color w:val="000000"/>
          <w:sz w:val="28"/>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6957 тіркелген, 2017 жылғы 7 cәуірде "Аманкелді арайы" газетінде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Нұрханова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"Амангелді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Амангелді ауданы мәслихатының 09.10.2025 </w:t>
      </w:r>
      <w:r>
        <w:rPr>
          <w:rFonts w:ascii="Times New Roman"/>
          <w:b w:val="false"/>
          <w:i w:val="false"/>
          <w:color w:val="ff0000"/>
          <w:sz w:val="28"/>
        </w:rPr>
        <w:t>№ 180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"Амангелді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"Амангелді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23" w:id="8"/>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24"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25"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7"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9"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30"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31"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32"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33" w:id="18"/>
    <w:p>
      <w:pPr>
        <w:spacing w:after="0"/>
        <w:ind w:left="0"/>
        <w:jc w:val="both"/>
      </w:pPr>
      <w:r>
        <w:rPr>
          <w:rFonts w:ascii="Times New Roman"/>
          <w:b w:val="false"/>
          <w:i w:val="false"/>
          <w:color w:val="000000"/>
          <w:sz w:val="28"/>
        </w:rPr>
        <w:t>
      Автоматтандырылған бағалау жүйесі енгізілген "Амангелді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8"/>
    <w:bookmarkStart w:name="z34"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35"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6"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7"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9"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40"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41"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42"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9. Бағалауды ұйымдастырушылық сүйемелдеуді "Амангелді аудандық мәслихатының аппараты" мемлекеттік мекемесінің ұйымдастыру бөлімі (бұдан әрі – ұйымдастыру бөлімі)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51"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2"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55"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6"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1"/>
    <w:bookmarkStart w:name="z57" w:id="42"/>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2"/>
    <w:bookmarkStart w:name="z58"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9"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60"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61"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2"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63" w:id="48"/>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64" w:id="49"/>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65"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6"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7"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8"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9"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70"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71"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72"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73"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4"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75"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6" w:id="61"/>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1"/>
    <w:bookmarkStart w:name="z77"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8"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9"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80"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1"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3"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4"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5"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6"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7"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2"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93"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94" w:id="75"/>
    <w:p>
      <w:pPr>
        <w:spacing w:after="0"/>
        <w:ind w:left="0"/>
        <w:jc w:val="both"/>
      </w:pPr>
      <w:r>
        <w:rPr>
          <w:rFonts w:ascii="Times New Roman"/>
          <w:b w:val="false"/>
          <w:i w:val="false"/>
          <w:color w:val="000000"/>
          <w:sz w:val="28"/>
        </w:rPr>
        <w:t>
      _________________________________________________________________________________________________ (Бағаланатын кезең)</w:t>
      </w:r>
    </w:p>
    <w:bookmarkEnd w:id="75"/>
    <w:bookmarkStart w:name="z95" w:id="76"/>
    <w:p>
      <w:pPr>
        <w:spacing w:after="0"/>
        <w:ind w:left="0"/>
        <w:jc w:val="both"/>
      </w:pPr>
      <w:r>
        <w:rPr>
          <w:rFonts w:ascii="Times New Roman"/>
          <w:b w:val="false"/>
          <w:i w:val="false"/>
          <w:color w:val="000000"/>
          <w:sz w:val="28"/>
        </w:rPr>
        <w:t>
      _________________________________________________________________________________________________ (Бағалайтын қызметшінің Т.А.Ә., мемлекеттік органды көрсете отырып лауазымы)</w:t>
      </w:r>
    </w:p>
    <w:bookmarkEnd w:id="76"/>
    <w:bookmarkStart w:name="z96" w:id="77"/>
    <w:p>
      <w:pPr>
        <w:spacing w:after="0"/>
        <w:ind w:left="0"/>
        <w:jc w:val="both"/>
      </w:pPr>
      <w:r>
        <w:rPr>
          <w:rFonts w:ascii="Times New Roman"/>
          <w:b w:val="false"/>
          <w:i w:val="false"/>
          <w:color w:val="000000"/>
          <w:sz w:val="28"/>
        </w:rPr>
        <w:t>
      _________________________________________________________________________________________________</w:t>
      </w:r>
    </w:p>
    <w:bookmarkEnd w:id="77"/>
    <w:bookmarkStart w:name="z97" w:id="78"/>
    <w:p>
      <w:pPr>
        <w:spacing w:after="0"/>
        <w:ind w:left="0"/>
        <w:jc w:val="both"/>
      </w:pPr>
      <w:r>
        <w:rPr>
          <w:rFonts w:ascii="Times New Roman"/>
          <w:b w:val="false"/>
          <w:i w:val="false"/>
          <w:color w:val="000000"/>
          <w:sz w:val="28"/>
        </w:rPr>
        <w:t>
      _________________________________________________________________________________________________</w:t>
      </w:r>
    </w:p>
    <w:bookmarkEnd w:id="78"/>
    <w:bookmarkStart w:name="z98" w:id="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99"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100"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101"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22" w:id="8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9"/>
    <w:bookmarkStart w:name="z123" w:id="90"/>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24"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25" w:id="9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2"/>
    <w:bookmarkStart w:name="z126" w:id="93"/>
    <w:p>
      <w:pPr>
        <w:spacing w:after="0"/>
        <w:ind w:left="0"/>
        <w:jc w:val="both"/>
      </w:pPr>
      <w:r>
        <w:rPr>
          <w:rFonts w:ascii="Times New Roman"/>
          <w:b w:val="false"/>
          <w:i w:val="false"/>
          <w:color w:val="000000"/>
          <w:sz w:val="28"/>
        </w:rPr>
        <w:t>
      Күні _____________________________________________________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1" w:id="94"/>
    <w:p>
      <w:pPr>
        <w:spacing w:after="0"/>
        <w:ind w:left="0"/>
        <w:jc w:val="left"/>
      </w:pPr>
      <w:r>
        <w:rPr>
          <w:rFonts w:ascii="Times New Roman"/>
          <w:b/>
          <w:i w:val="false"/>
          <w:color w:val="000000"/>
        </w:rPr>
        <w:t xml:space="preserve"> Басшы лауазымды атқармайтын адамның бағалау парағы</w:t>
      </w:r>
    </w:p>
    <w:bookmarkEnd w:id="94"/>
    <w:bookmarkStart w:name="z132" w:id="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5"/>
    <w:bookmarkStart w:name="z133" w:id="96"/>
    <w:p>
      <w:pPr>
        <w:spacing w:after="0"/>
        <w:ind w:left="0"/>
        <w:jc w:val="both"/>
      </w:pPr>
      <w:r>
        <w:rPr>
          <w:rFonts w:ascii="Times New Roman"/>
          <w:b w:val="false"/>
          <w:i w:val="false"/>
          <w:color w:val="000000"/>
          <w:sz w:val="28"/>
        </w:rPr>
        <w:t>
      _______________________________________________________________________________________________________ (Бағаланатын кезең)</w:t>
      </w:r>
    </w:p>
    <w:bookmarkEnd w:id="96"/>
    <w:bookmarkStart w:name="z134" w:id="97"/>
    <w:p>
      <w:pPr>
        <w:spacing w:after="0"/>
        <w:ind w:left="0"/>
        <w:jc w:val="both"/>
      </w:pPr>
      <w:r>
        <w:rPr>
          <w:rFonts w:ascii="Times New Roman"/>
          <w:b w:val="false"/>
          <w:i w:val="false"/>
          <w:color w:val="000000"/>
          <w:sz w:val="28"/>
        </w:rPr>
        <w:t>
      _______________________________________________________________________________________________________ (Бағалайтын қызметшінің Т.А.Ә., мемлекеттік органды көрсете отырып лауазымы)</w:t>
      </w:r>
    </w:p>
    <w:bookmarkEnd w:id="97"/>
    <w:bookmarkStart w:name="z135" w:id="98"/>
    <w:p>
      <w:pPr>
        <w:spacing w:after="0"/>
        <w:ind w:left="0"/>
        <w:jc w:val="both"/>
      </w:pPr>
      <w:r>
        <w:rPr>
          <w:rFonts w:ascii="Times New Roman"/>
          <w:b w:val="false"/>
          <w:i w:val="false"/>
          <w:color w:val="000000"/>
          <w:sz w:val="28"/>
        </w:rPr>
        <w:t>
      _______________________________________________________________________________________________________</w:t>
      </w:r>
    </w:p>
    <w:bookmarkEnd w:id="98"/>
    <w:bookmarkStart w:name="z136" w:id="9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9"/>
    <w:bookmarkStart w:name="z137" w:id="10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0"/>
    <w:bookmarkStart w:name="z138" w:id="10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1"/>
    <w:bookmarkStart w:name="z139" w:id="10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7"/>
    <w:bookmarkStart w:name="z155" w:id="108"/>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8"/>
    <w:bookmarkStart w:name="z156" w:id="109"/>
    <w:p>
      <w:pPr>
        <w:spacing w:after="0"/>
        <w:ind w:left="0"/>
        <w:jc w:val="both"/>
      </w:pPr>
      <w:r>
        <w:rPr>
          <w:rFonts w:ascii="Times New Roman"/>
          <w:b w:val="false"/>
          <w:i w:val="false"/>
          <w:color w:val="000000"/>
          <w:sz w:val="28"/>
        </w:rPr>
        <w:t>
      Бағалау нәтижесі: 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9"/>
    <w:bookmarkStart w:name="z157" w:id="11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0"/>
    <w:bookmarkStart w:name="z158" w:id="11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1"/>
    <w:bookmarkStart w:name="z159" w:id="112"/>
    <w:p>
      <w:pPr>
        <w:spacing w:after="0"/>
        <w:ind w:left="0"/>
        <w:jc w:val="both"/>
      </w:pPr>
      <w:r>
        <w:rPr>
          <w:rFonts w:ascii="Times New Roman"/>
          <w:b w:val="false"/>
          <w:i w:val="false"/>
          <w:color w:val="000000"/>
          <w:sz w:val="28"/>
        </w:rPr>
        <w:t>
      Күні _____________________________________________________</w:t>
      </w:r>
    </w:p>
    <w:bookmarkEnd w:id="11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