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da7de" w14:textId="7ada7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Алтынсарин ауданы Докучаев ауылдық округінің Шокай ауылындағы шектеу іс-шараларын тоқтату туралы</w:t>
      </w:r>
    </w:p>
    <w:p>
      <w:pPr>
        <w:spacing w:after="0"/>
        <w:ind w:left="0"/>
        <w:jc w:val="both"/>
      </w:pPr>
      <w:r>
        <w:rPr>
          <w:rFonts w:ascii="Times New Roman"/>
          <w:b w:val="false"/>
          <w:i w:val="false"/>
          <w:color w:val="000000"/>
          <w:sz w:val="28"/>
        </w:rPr>
        <w:t>Қостанай облысы Алтынсарин ауданы Докучаев ауылдық округі әкімінің 2018 жылғы 12 шілдедегі № 3 шешімі. Қостанай облысының Әділет департаментінде 2018 жылғы 16 шілдеде № 7977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2011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2002 жылғы 10 шілдедегі Қазақстан Республикасы Заңының </w:t>
      </w:r>
      <w:r>
        <w:rPr>
          <w:rFonts w:ascii="Times New Roman"/>
          <w:b w:val="false"/>
          <w:i w:val="false"/>
          <w:color w:val="000000"/>
          <w:sz w:val="28"/>
        </w:rPr>
        <w:t>10-1-бабы</w:t>
      </w:r>
      <w:r>
        <w:rPr>
          <w:rFonts w:ascii="Times New Roman"/>
          <w:b w:val="false"/>
          <w:i w:val="false"/>
          <w:color w:val="000000"/>
          <w:sz w:val="28"/>
        </w:rPr>
        <w:t xml:space="preserve"> 8) тармақшасына сәйкес және "Қазақстан Республикасы Ауыл шаруашылығы министрлігі Ветеринариялық бақылау және қадағалау комитетiнiң Алтынсарин аудандық аумақтық инспекциясы" мемлекеттік мекемесі басшысы 2018 жылғы 29 мамырдағы № 01-20/87 ұсынысы негізінде Докучаев ауылдық округi әкімі ШЕШІМ ҚАБЫЛДАДЫ:</w:t>
      </w:r>
    </w:p>
    <w:bookmarkEnd w:id="0"/>
    <w:bookmarkStart w:name="z5" w:id="1"/>
    <w:p>
      <w:pPr>
        <w:spacing w:after="0"/>
        <w:ind w:left="0"/>
        <w:jc w:val="both"/>
      </w:pPr>
      <w:r>
        <w:rPr>
          <w:rFonts w:ascii="Times New Roman"/>
          <w:b w:val="false"/>
          <w:i w:val="false"/>
          <w:color w:val="000000"/>
          <w:sz w:val="28"/>
        </w:rPr>
        <w:t>
      1. Қостанай облысы Алтынсарин ауданы Докучаев ауылдық округіндегі Шокай ауылындағы ірі қара малдың бруцеллез бойынша шектеу іс-шаралары тоқтатылсын.</w:t>
      </w:r>
    </w:p>
    <w:bookmarkEnd w:id="1"/>
    <w:bookmarkStart w:name="z6" w:id="2"/>
    <w:p>
      <w:pPr>
        <w:spacing w:after="0"/>
        <w:ind w:left="0"/>
        <w:jc w:val="both"/>
      </w:pPr>
      <w:r>
        <w:rPr>
          <w:rFonts w:ascii="Times New Roman"/>
          <w:b w:val="false"/>
          <w:i w:val="false"/>
          <w:color w:val="000000"/>
          <w:sz w:val="28"/>
        </w:rPr>
        <w:t xml:space="preserve">
      2. Докучаев ауылдық округi әкімінің 2017 жылғы 21 қарашадағы </w:t>
      </w:r>
      <w:r>
        <w:rPr>
          <w:rFonts w:ascii="Times New Roman"/>
          <w:b w:val="false"/>
          <w:i w:val="false"/>
          <w:color w:val="000000"/>
          <w:sz w:val="28"/>
        </w:rPr>
        <w:t>№ 1</w:t>
      </w:r>
      <w:r>
        <w:rPr>
          <w:rFonts w:ascii="Times New Roman"/>
          <w:b w:val="false"/>
          <w:i w:val="false"/>
          <w:color w:val="000000"/>
          <w:sz w:val="28"/>
        </w:rPr>
        <w:t xml:space="preserve"> "Алтынсарин ауданы Докучаев ауылдық округінің Шокай ауылына шектеу iс-шараларын белгілеу туралы" шешімінің (Нормативтік құқықтық актілерді тіркеу тізілімінде № 7362 болып тіркелген, Қазақстан Республикасының Нормативтік құқықтық актілерінің электрондық түрдегі эталондық бақылау банкінде 2017 жылғы 29 желтоқсанда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"Алтынсарин ауданы Докучаев округі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әкімінің шешімі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шешімді ресми жарияланғанынан кейін Алтынсарин ауданының әкімдігінің интернет-ресурсында орналастыруын қамтамасыз етсін.</w:t>
      </w:r>
    </w:p>
    <w:bookmarkEnd w:id="6"/>
    <w:bookmarkStart w:name="z11" w:id="7"/>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Докучаев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Есетаев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"Алтынсарин ауданы</w:t>
      </w:r>
    </w:p>
    <w:bookmarkEnd w:id="9"/>
    <w:bookmarkStart w:name="z15" w:id="10"/>
    <w:p>
      <w:pPr>
        <w:spacing w:after="0"/>
        <w:ind w:left="0"/>
        <w:jc w:val="both"/>
      </w:pPr>
      <w:r>
        <w:rPr>
          <w:rFonts w:ascii="Times New Roman"/>
          <w:b w:val="false"/>
          <w:i w:val="false"/>
          <w:color w:val="000000"/>
          <w:sz w:val="28"/>
        </w:rPr>
        <w:t>
      әкімдігінің ветеринария</w:t>
      </w:r>
    </w:p>
    <w:bookmarkEnd w:id="10"/>
    <w:bookmarkStart w:name="z16" w:id="11"/>
    <w:p>
      <w:pPr>
        <w:spacing w:after="0"/>
        <w:ind w:left="0"/>
        <w:jc w:val="both"/>
      </w:pPr>
      <w:r>
        <w:rPr>
          <w:rFonts w:ascii="Times New Roman"/>
          <w:b w:val="false"/>
          <w:i w:val="false"/>
          <w:color w:val="000000"/>
          <w:sz w:val="28"/>
        </w:rPr>
        <w:t>
      бөлімі" мемлекеттiк</w:t>
      </w:r>
    </w:p>
    <w:bookmarkEnd w:id="11"/>
    <w:bookmarkStart w:name="z17" w:id="12"/>
    <w:p>
      <w:pPr>
        <w:spacing w:after="0"/>
        <w:ind w:left="0"/>
        <w:jc w:val="both"/>
      </w:pPr>
      <w:r>
        <w:rPr>
          <w:rFonts w:ascii="Times New Roman"/>
          <w:b w:val="false"/>
          <w:i w:val="false"/>
          <w:color w:val="000000"/>
          <w:sz w:val="28"/>
        </w:rPr>
        <w:t>
      мекемесiнің басшысы</w:t>
      </w:r>
    </w:p>
    <w:bookmarkEnd w:id="12"/>
    <w:bookmarkStart w:name="z18" w:id="13"/>
    <w:p>
      <w:pPr>
        <w:spacing w:after="0"/>
        <w:ind w:left="0"/>
        <w:jc w:val="both"/>
      </w:pPr>
      <w:r>
        <w:rPr>
          <w:rFonts w:ascii="Times New Roman"/>
          <w:b w:val="false"/>
          <w:i w:val="false"/>
          <w:color w:val="000000"/>
          <w:sz w:val="28"/>
        </w:rPr>
        <w:t>
      ____________ А. Ергалиев</w:t>
      </w:r>
    </w:p>
    <w:bookmarkEnd w:id="13"/>
    <w:bookmarkStart w:name="z19" w:id="14"/>
    <w:p>
      <w:pPr>
        <w:spacing w:after="0"/>
        <w:ind w:left="0"/>
        <w:jc w:val="both"/>
      </w:pPr>
      <w:r>
        <w:rPr>
          <w:rFonts w:ascii="Times New Roman"/>
          <w:b w:val="false"/>
          <w:i w:val="false"/>
          <w:color w:val="000000"/>
          <w:sz w:val="28"/>
        </w:rPr>
        <w:t>
      КЕЛІСІЛДІ</w:t>
      </w:r>
    </w:p>
    <w:bookmarkEnd w:id="14"/>
    <w:bookmarkStart w:name="z20" w:id="15"/>
    <w:p>
      <w:pPr>
        <w:spacing w:after="0"/>
        <w:ind w:left="0"/>
        <w:jc w:val="both"/>
      </w:pPr>
      <w:r>
        <w:rPr>
          <w:rFonts w:ascii="Times New Roman"/>
          <w:b w:val="false"/>
          <w:i w:val="false"/>
          <w:color w:val="000000"/>
          <w:sz w:val="28"/>
        </w:rPr>
        <w:t>
      "Қазақстан Республикасы</w:t>
      </w:r>
    </w:p>
    <w:bookmarkEnd w:id="15"/>
    <w:bookmarkStart w:name="z21" w:id="16"/>
    <w:p>
      <w:pPr>
        <w:spacing w:after="0"/>
        <w:ind w:left="0"/>
        <w:jc w:val="both"/>
      </w:pPr>
      <w:r>
        <w:rPr>
          <w:rFonts w:ascii="Times New Roman"/>
          <w:b w:val="false"/>
          <w:i w:val="false"/>
          <w:color w:val="000000"/>
          <w:sz w:val="28"/>
        </w:rPr>
        <w:t>
      Ауыл шаруашылығы министрлiгi</w:t>
      </w:r>
    </w:p>
    <w:bookmarkEnd w:id="16"/>
    <w:bookmarkStart w:name="z22" w:id="17"/>
    <w:p>
      <w:pPr>
        <w:spacing w:after="0"/>
        <w:ind w:left="0"/>
        <w:jc w:val="both"/>
      </w:pPr>
      <w:r>
        <w:rPr>
          <w:rFonts w:ascii="Times New Roman"/>
          <w:b w:val="false"/>
          <w:i w:val="false"/>
          <w:color w:val="000000"/>
          <w:sz w:val="28"/>
        </w:rPr>
        <w:t>
      Ветеринариялық бақылау</w:t>
      </w:r>
    </w:p>
    <w:bookmarkEnd w:id="17"/>
    <w:bookmarkStart w:name="z23" w:id="18"/>
    <w:p>
      <w:pPr>
        <w:spacing w:after="0"/>
        <w:ind w:left="0"/>
        <w:jc w:val="both"/>
      </w:pPr>
      <w:r>
        <w:rPr>
          <w:rFonts w:ascii="Times New Roman"/>
          <w:b w:val="false"/>
          <w:i w:val="false"/>
          <w:color w:val="000000"/>
          <w:sz w:val="28"/>
        </w:rPr>
        <w:t>
      және қадағалау комитетiнiң</w:t>
      </w:r>
    </w:p>
    <w:bookmarkEnd w:id="18"/>
    <w:bookmarkStart w:name="z24" w:id="19"/>
    <w:p>
      <w:pPr>
        <w:spacing w:after="0"/>
        <w:ind w:left="0"/>
        <w:jc w:val="both"/>
      </w:pPr>
      <w:r>
        <w:rPr>
          <w:rFonts w:ascii="Times New Roman"/>
          <w:b w:val="false"/>
          <w:i w:val="false"/>
          <w:color w:val="000000"/>
          <w:sz w:val="28"/>
        </w:rPr>
        <w:t>
      Алтынсарин аудандық</w:t>
      </w:r>
    </w:p>
    <w:bookmarkEnd w:id="19"/>
    <w:bookmarkStart w:name="z25" w:id="20"/>
    <w:p>
      <w:pPr>
        <w:spacing w:after="0"/>
        <w:ind w:left="0"/>
        <w:jc w:val="both"/>
      </w:pPr>
      <w:r>
        <w:rPr>
          <w:rFonts w:ascii="Times New Roman"/>
          <w:b w:val="false"/>
          <w:i w:val="false"/>
          <w:color w:val="000000"/>
          <w:sz w:val="28"/>
        </w:rPr>
        <w:t>
      аумақтық инспекциясы"</w:t>
      </w:r>
    </w:p>
    <w:bookmarkEnd w:id="20"/>
    <w:bookmarkStart w:name="z26" w:id="21"/>
    <w:p>
      <w:pPr>
        <w:spacing w:after="0"/>
        <w:ind w:left="0"/>
        <w:jc w:val="both"/>
      </w:pPr>
      <w:r>
        <w:rPr>
          <w:rFonts w:ascii="Times New Roman"/>
          <w:b w:val="false"/>
          <w:i w:val="false"/>
          <w:color w:val="000000"/>
          <w:sz w:val="28"/>
        </w:rPr>
        <w:t>
      мемлекеттiк мекемесiнiң басшысы</w:t>
      </w:r>
    </w:p>
    <w:bookmarkEnd w:id="21"/>
    <w:bookmarkStart w:name="z27" w:id="22"/>
    <w:p>
      <w:pPr>
        <w:spacing w:after="0"/>
        <w:ind w:left="0"/>
        <w:jc w:val="both"/>
      </w:pPr>
      <w:r>
        <w:rPr>
          <w:rFonts w:ascii="Times New Roman"/>
          <w:b w:val="false"/>
          <w:i w:val="false"/>
          <w:color w:val="000000"/>
          <w:sz w:val="28"/>
        </w:rPr>
        <w:t>
      _____________ Б. Бекбосынов</w:t>
      </w:r>
    </w:p>
    <w:bookmarkEnd w:id="22"/>
    <w:bookmarkStart w:name="z28" w:id="23"/>
    <w:p>
      <w:pPr>
        <w:spacing w:after="0"/>
        <w:ind w:left="0"/>
        <w:jc w:val="both"/>
      </w:pPr>
      <w:r>
        <w:rPr>
          <w:rFonts w:ascii="Times New Roman"/>
          <w:b w:val="false"/>
          <w:i w:val="false"/>
          <w:color w:val="000000"/>
          <w:sz w:val="28"/>
        </w:rPr>
        <w:t>
      КЕЛІСІЛДІ</w:t>
      </w:r>
    </w:p>
    <w:bookmarkEnd w:id="23"/>
    <w:bookmarkStart w:name="z29" w:id="24"/>
    <w:p>
      <w:pPr>
        <w:spacing w:after="0"/>
        <w:ind w:left="0"/>
        <w:jc w:val="both"/>
      </w:pPr>
      <w:r>
        <w:rPr>
          <w:rFonts w:ascii="Times New Roman"/>
          <w:b w:val="false"/>
          <w:i w:val="false"/>
          <w:color w:val="000000"/>
          <w:sz w:val="28"/>
        </w:rPr>
        <w:t>
      "Қазақстан Республикасы</w:t>
      </w:r>
    </w:p>
    <w:bookmarkEnd w:id="24"/>
    <w:bookmarkStart w:name="z30" w:id="25"/>
    <w:p>
      <w:pPr>
        <w:spacing w:after="0"/>
        <w:ind w:left="0"/>
        <w:jc w:val="both"/>
      </w:pPr>
      <w:r>
        <w:rPr>
          <w:rFonts w:ascii="Times New Roman"/>
          <w:b w:val="false"/>
          <w:i w:val="false"/>
          <w:color w:val="000000"/>
          <w:sz w:val="28"/>
        </w:rPr>
        <w:t>
      Денсаулық сақтау министрлігі</w:t>
      </w:r>
    </w:p>
    <w:bookmarkEnd w:id="25"/>
    <w:bookmarkStart w:name="z31" w:id="26"/>
    <w:p>
      <w:pPr>
        <w:spacing w:after="0"/>
        <w:ind w:left="0"/>
        <w:jc w:val="both"/>
      </w:pPr>
      <w:r>
        <w:rPr>
          <w:rFonts w:ascii="Times New Roman"/>
          <w:b w:val="false"/>
          <w:i w:val="false"/>
          <w:color w:val="000000"/>
          <w:sz w:val="28"/>
        </w:rPr>
        <w:t>
      Қоғамдық денсаулық сақтау</w:t>
      </w:r>
    </w:p>
    <w:bookmarkEnd w:id="26"/>
    <w:bookmarkStart w:name="z32" w:id="27"/>
    <w:p>
      <w:pPr>
        <w:spacing w:after="0"/>
        <w:ind w:left="0"/>
        <w:jc w:val="both"/>
      </w:pPr>
      <w:r>
        <w:rPr>
          <w:rFonts w:ascii="Times New Roman"/>
          <w:b w:val="false"/>
          <w:i w:val="false"/>
          <w:color w:val="000000"/>
          <w:sz w:val="28"/>
        </w:rPr>
        <w:t>
      комитетінің Қостанай облысы</w:t>
      </w:r>
    </w:p>
    <w:bookmarkEnd w:id="27"/>
    <w:bookmarkStart w:name="z33" w:id="28"/>
    <w:p>
      <w:pPr>
        <w:spacing w:after="0"/>
        <w:ind w:left="0"/>
        <w:jc w:val="both"/>
      </w:pPr>
      <w:r>
        <w:rPr>
          <w:rFonts w:ascii="Times New Roman"/>
          <w:b w:val="false"/>
          <w:i w:val="false"/>
          <w:color w:val="000000"/>
          <w:sz w:val="28"/>
        </w:rPr>
        <w:t>
      Қоғамдык денсаулық сақтау</w:t>
      </w:r>
    </w:p>
    <w:bookmarkEnd w:id="28"/>
    <w:bookmarkStart w:name="z34" w:id="29"/>
    <w:p>
      <w:pPr>
        <w:spacing w:after="0"/>
        <w:ind w:left="0"/>
        <w:jc w:val="both"/>
      </w:pPr>
      <w:r>
        <w:rPr>
          <w:rFonts w:ascii="Times New Roman"/>
          <w:b w:val="false"/>
          <w:i w:val="false"/>
          <w:color w:val="000000"/>
          <w:sz w:val="28"/>
        </w:rPr>
        <w:t>
      департаментінің Алтынсарин</w:t>
      </w:r>
    </w:p>
    <w:bookmarkEnd w:id="29"/>
    <w:bookmarkStart w:name="z35" w:id="30"/>
    <w:p>
      <w:pPr>
        <w:spacing w:after="0"/>
        <w:ind w:left="0"/>
        <w:jc w:val="both"/>
      </w:pPr>
      <w:r>
        <w:rPr>
          <w:rFonts w:ascii="Times New Roman"/>
          <w:b w:val="false"/>
          <w:i w:val="false"/>
          <w:color w:val="000000"/>
          <w:sz w:val="28"/>
        </w:rPr>
        <w:t>
      аудандық қоғамдық денсаулық</w:t>
      </w:r>
    </w:p>
    <w:bookmarkEnd w:id="30"/>
    <w:bookmarkStart w:name="z36" w:id="31"/>
    <w:p>
      <w:pPr>
        <w:spacing w:after="0"/>
        <w:ind w:left="0"/>
        <w:jc w:val="both"/>
      </w:pPr>
      <w:r>
        <w:rPr>
          <w:rFonts w:ascii="Times New Roman"/>
          <w:b w:val="false"/>
          <w:i w:val="false"/>
          <w:color w:val="000000"/>
          <w:sz w:val="28"/>
        </w:rPr>
        <w:t>
      сақтау басқармасы"</w:t>
      </w:r>
    </w:p>
    <w:bookmarkEnd w:id="31"/>
    <w:bookmarkStart w:name="z37" w:id="32"/>
    <w:p>
      <w:pPr>
        <w:spacing w:after="0"/>
        <w:ind w:left="0"/>
        <w:jc w:val="both"/>
      </w:pPr>
      <w:r>
        <w:rPr>
          <w:rFonts w:ascii="Times New Roman"/>
          <w:b w:val="false"/>
          <w:i w:val="false"/>
          <w:color w:val="000000"/>
          <w:sz w:val="28"/>
        </w:rPr>
        <w:t>
      республикалық мемлекеттік</w:t>
      </w:r>
    </w:p>
    <w:bookmarkEnd w:id="32"/>
    <w:bookmarkStart w:name="z38" w:id="33"/>
    <w:p>
      <w:pPr>
        <w:spacing w:after="0"/>
        <w:ind w:left="0"/>
        <w:jc w:val="both"/>
      </w:pPr>
      <w:r>
        <w:rPr>
          <w:rFonts w:ascii="Times New Roman"/>
          <w:b w:val="false"/>
          <w:i w:val="false"/>
          <w:color w:val="000000"/>
          <w:sz w:val="28"/>
        </w:rPr>
        <w:t>
      мекемесiнiң басшысы</w:t>
      </w:r>
    </w:p>
    <w:bookmarkEnd w:id="33"/>
    <w:bookmarkStart w:name="z39" w:id="34"/>
    <w:p>
      <w:pPr>
        <w:spacing w:after="0"/>
        <w:ind w:left="0"/>
        <w:jc w:val="both"/>
      </w:pPr>
      <w:r>
        <w:rPr>
          <w:rFonts w:ascii="Times New Roman"/>
          <w:b w:val="false"/>
          <w:i w:val="false"/>
          <w:color w:val="000000"/>
          <w:sz w:val="28"/>
        </w:rPr>
        <w:t>
      _____________ А. Әуезбеков</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