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918e" w14:textId="7049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150 "Арқалық қаласы Родина ауылының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12 маусымдағы № 186 шешімі. Қостанай облысының Әділет департаментінде 2018 жылғы 21 маусымда № 7879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Родина ауылының 2018 - 2020 жылдарға арналған бюджеті туралы" шешіміне (Нормативтік құқықтық актілерді мемлекеттік тіркеу тізілімінде № 7462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 Родина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16322,8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543,8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12477,0 мың тенге, оның ішінде субвенциялардың көлемі – 12477,0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16322,8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қаржы бөлімі"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Мұхамбетжанова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маусым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басшысының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И. Хамзина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маусым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Родина ауылының әкімі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Н. Шалдыбаев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маусым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1-қосымша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ауылының 2018 жылға арналған бюджетi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