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2c1b" w14:textId="2462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10 маусымдағы № 266 "Әлеуметтік-еңбек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19 маусымдағы № 281 қаулысы. Қостанай облысының Әділет департаментінде 2018 жылғы 10 шілдеде № 7943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10 маусымдағы </w:t>
      </w:r>
      <w:r>
        <w:rPr>
          <w:rFonts w:ascii="Times New Roman"/>
          <w:b w:val="false"/>
          <w:i w:val="false"/>
          <w:color w:val="000000"/>
          <w:sz w:val="28"/>
        </w:rPr>
        <w:t>№ 266</w:t>
      </w:r>
      <w:r>
        <w:rPr>
          <w:rFonts w:ascii="Times New Roman"/>
          <w:b w:val="false"/>
          <w:i w:val="false"/>
          <w:color w:val="000000"/>
          <w:sz w:val="28"/>
        </w:rPr>
        <w:t xml:space="preserve"> "Әлеуметтік-еңбек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6523 болып тіркелген, 2016 жылғы 16 шілдеде "Костанайские новости"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"Оралман мәртебесін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9" w:id="4"/>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2" w:id="6"/>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16" w:id="9"/>
    <w:p>
      <w:pPr>
        <w:spacing w:after="0"/>
        <w:ind w:left="0"/>
        <w:jc w:val="both"/>
      </w:pPr>
      <w:r>
        <w:rPr>
          <w:rFonts w:ascii="Times New Roman"/>
          <w:b w:val="false"/>
          <w:i w:val="false"/>
          <w:color w:val="000000"/>
          <w:sz w:val="28"/>
        </w:rPr>
        <w:t xml:space="preserve">
      көрсетілген қаулымен бекітілген "Жұмыс іздеп жүрген адамдарды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
    <w:bookmarkStart w:name="z19" w:id="11"/>
    <w:p>
      <w:pPr>
        <w:spacing w:after="0"/>
        <w:ind w:left="0"/>
        <w:jc w:val="both"/>
      </w:pPr>
      <w:r>
        <w:rPr>
          <w:rFonts w:ascii="Times New Roman"/>
          <w:b w:val="false"/>
          <w:i w:val="false"/>
          <w:color w:val="000000"/>
          <w:sz w:val="28"/>
        </w:rPr>
        <w:t xml:space="preserve">
      көрсетілген қаулымен бекітілген "Жұмыссыз ретінде жұмыс іздеп жүрген адамдарды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
    <w:bookmarkStart w:name="z22" w:id="13"/>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13"/>
    <w:bookmarkStart w:name="z23" w:id="1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4"/>
    <w:bookmarkStart w:name="z24" w:id="1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5"/>
    <w:bookmarkStart w:name="z25" w:id="1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6"/>
    <w:bookmarkStart w:name="z26" w:id="1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7"/>
    <w:bookmarkStart w:name="z27" w:id="1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19 маусымдағы</w:t>
            </w:r>
            <w:r>
              <w:br/>
            </w:r>
            <w:r>
              <w:rPr>
                <w:rFonts w:ascii="Times New Roman"/>
                <w:b w:val="false"/>
                <w:i w:val="false"/>
                <w:color w:val="000000"/>
                <w:sz w:val="20"/>
              </w:rPr>
              <w:t xml:space="preserve">№ 281 қаулысына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 xml:space="preserve">2016 жылғы 10 маусымдағы </w:t>
            </w:r>
            <w:r>
              <w:br/>
            </w:r>
            <w:r>
              <w:rPr>
                <w:rFonts w:ascii="Times New Roman"/>
                <w:b w:val="false"/>
                <w:i w:val="false"/>
                <w:color w:val="000000"/>
                <w:sz w:val="20"/>
              </w:rPr>
              <w:t xml:space="preserve">№ 266 қаулысына </w:t>
            </w:r>
            <w:r>
              <w:br/>
            </w:r>
            <w:r>
              <w:rPr>
                <w:rFonts w:ascii="Times New Roman"/>
                <w:b w:val="false"/>
                <w:i w:val="false"/>
                <w:color w:val="000000"/>
                <w:sz w:val="20"/>
              </w:rPr>
              <w:t>1-қосымша</w:t>
            </w:r>
          </w:p>
        </w:tc>
      </w:tr>
    </w:tbl>
    <w:bookmarkStart w:name="z31" w:id="19"/>
    <w:p>
      <w:pPr>
        <w:spacing w:after="0"/>
        <w:ind w:left="0"/>
        <w:jc w:val="left"/>
      </w:pPr>
      <w:r>
        <w:rPr>
          <w:rFonts w:ascii="Times New Roman"/>
          <w:b/>
          <w:i w:val="false"/>
          <w:color w:val="000000"/>
        </w:rPr>
        <w:t xml:space="preserve"> "Оралман мәртебесін беру" мемлекеттік көрсетілетін қызмет регламентi</w:t>
      </w:r>
    </w:p>
    <w:bookmarkEnd w:id="19"/>
    <w:bookmarkStart w:name="z32" w:id="20"/>
    <w:p>
      <w:pPr>
        <w:spacing w:after="0"/>
        <w:ind w:left="0"/>
        <w:jc w:val="left"/>
      </w:pPr>
      <w:r>
        <w:rPr>
          <w:rFonts w:ascii="Times New Roman"/>
          <w:b/>
          <w:i w:val="false"/>
          <w:color w:val="000000"/>
        </w:rPr>
        <w:t xml:space="preserve"> 1. Жалпы ережелер</w:t>
      </w:r>
    </w:p>
    <w:bookmarkEnd w:id="20"/>
    <w:bookmarkStart w:name="z33" w:id="21"/>
    <w:p>
      <w:pPr>
        <w:spacing w:after="0"/>
        <w:ind w:left="0"/>
        <w:jc w:val="both"/>
      </w:pPr>
      <w:r>
        <w:rPr>
          <w:rFonts w:ascii="Times New Roman"/>
          <w:b w:val="false"/>
          <w:i w:val="false"/>
          <w:color w:val="000000"/>
          <w:sz w:val="28"/>
        </w:rPr>
        <w:t>
      1. "Оралман мәртебесін беру" мемлекеттік қызметін (бұдан әрі – мемлекеттік көрсетілетін қызмет) облыстың жергілікті атқарушы органы ("Қостанай облысы әкімдігінің жұмыспен қамтуды үйлестіру және әлеуметтік бағдарламалар басқармасы" мемлекеттік мекемесі) (бұдан әрі – көрсетілетін қызметті беруші) көрсетеді.</w:t>
      </w:r>
    </w:p>
    <w:bookmarkEnd w:id="21"/>
    <w:bookmarkStart w:name="z34" w:id="22"/>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 </w:t>
      </w:r>
    </w:p>
    <w:bookmarkEnd w:id="22"/>
    <w:bookmarkStart w:name="z35" w:id="23"/>
    <w:p>
      <w:pPr>
        <w:spacing w:after="0"/>
        <w:ind w:left="0"/>
        <w:jc w:val="both"/>
      </w:pPr>
      <w:r>
        <w:rPr>
          <w:rFonts w:ascii="Times New Roman"/>
          <w:b w:val="false"/>
          <w:i w:val="false"/>
          <w:color w:val="000000"/>
          <w:sz w:val="28"/>
        </w:rPr>
        <w:t>
      2. Мемлекеттік қызметті көрсету нысаны: қағаз түрінде.</w:t>
      </w:r>
    </w:p>
    <w:bookmarkEnd w:id="23"/>
    <w:bookmarkStart w:name="z36" w:id="24"/>
    <w:p>
      <w:pPr>
        <w:spacing w:after="0"/>
        <w:ind w:left="0"/>
        <w:jc w:val="both"/>
      </w:pPr>
      <w:r>
        <w:rPr>
          <w:rFonts w:ascii="Times New Roman"/>
          <w:b w:val="false"/>
          <w:i w:val="false"/>
          <w:color w:val="000000"/>
          <w:sz w:val="28"/>
        </w:rPr>
        <w:t>
      3. Мемлекеттік қызметті көрсету нәтижесі: оралман куәлігін беру.</w:t>
      </w:r>
    </w:p>
    <w:bookmarkEnd w:id="24"/>
    <w:bookmarkStart w:name="z37" w:id="2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5"/>
    <w:bookmarkStart w:name="z38"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6"/>
    <w:bookmarkStart w:name="z39" w:id="2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27"/>
    <w:bookmarkStart w:name="z40"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8"/>
    <w:bookmarkStart w:name="z41" w:id="29"/>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29"/>
    <w:bookmarkStart w:name="z42"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43" w:id="31"/>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31"/>
    <w:bookmarkStart w:name="z44" w:id="32"/>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"Оралман мәртебесін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толтырылуының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толықтығын тексереді, 5 (бес) минут;</w:t>
      </w:r>
    </w:p>
    <w:bookmarkEnd w:id="32"/>
    <w:bookmarkStart w:name="z45" w:id="33"/>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33"/>
    <w:bookmarkStart w:name="z46" w:id="34"/>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w:t>
      </w:r>
    </w:p>
    <w:bookmarkEnd w:id="34"/>
    <w:bookmarkStart w:name="z47" w:id="35"/>
    <w:p>
      <w:pPr>
        <w:spacing w:after="0"/>
        <w:ind w:left="0"/>
        <w:jc w:val="both"/>
      </w:pPr>
      <w:r>
        <w:rPr>
          <w:rFonts w:ascii="Times New Roman"/>
          <w:b w:val="false"/>
          <w:i w:val="false"/>
          <w:color w:val="000000"/>
          <w:sz w:val="28"/>
        </w:rPr>
        <w:t xml:space="preserve">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 </w:t>
      </w:r>
    </w:p>
    <w:bookmarkEnd w:id="35"/>
    <w:bookmarkStart w:name="z48" w:id="36"/>
    <w:p>
      <w:pPr>
        <w:spacing w:after="0"/>
        <w:ind w:left="0"/>
        <w:jc w:val="both"/>
      </w:pPr>
      <w:r>
        <w:rPr>
          <w:rFonts w:ascii="Times New Roman"/>
          <w:b w:val="false"/>
          <w:i w:val="false"/>
          <w:color w:val="000000"/>
          <w:sz w:val="28"/>
        </w:rPr>
        <w:t xml:space="preserve">
      Қабылдау күні мемлекеттік қызмет көрсету мерзіміне кірмейді; </w:t>
      </w:r>
    </w:p>
    <w:bookmarkEnd w:id="36"/>
    <w:bookmarkStart w:name="z49" w:id="37"/>
    <w:p>
      <w:pPr>
        <w:spacing w:after="0"/>
        <w:ind w:left="0"/>
        <w:jc w:val="both"/>
      </w:pPr>
      <w:r>
        <w:rPr>
          <w:rFonts w:ascii="Times New Roman"/>
          <w:b w:val="false"/>
          <w:i w:val="false"/>
          <w:color w:val="000000"/>
          <w:sz w:val="28"/>
        </w:rPr>
        <w:t>
      3) көрсетілетін қызметті беруші құжаттар топтамасын қарайды, 4 (төрт) жұмыс күні, және мемлекеттік қызмет көрсету нәтижесін Мемлекеттік корпорацияға жібереді, бұл ретте мемлекеттік қызмет көрсету нәтижесі Мемлекеттік корпорацияға мемлекеттік қызмет көрсету мерзімі аяқталғанға дейін бір тәуліктен кешіктірілмей ұсынылады.</w:t>
      </w:r>
    </w:p>
    <w:bookmarkEnd w:id="37"/>
    <w:bookmarkStart w:name="z50" w:id="3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көзделген жағдайларда, көрсетілетін қызметті беруші оралман мәртебесін беруден бас тартады;</w:t>
      </w:r>
    </w:p>
    <w:bookmarkEnd w:id="38"/>
    <w:bookmarkStart w:name="z51" w:id="39"/>
    <w:p>
      <w:pPr>
        <w:spacing w:after="0"/>
        <w:ind w:left="0"/>
        <w:jc w:val="both"/>
      </w:pPr>
      <w:r>
        <w:rPr>
          <w:rFonts w:ascii="Times New Roman"/>
          <w:b w:val="false"/>
          <w:i w:val="false"/>
          <w:color w:val="000000"/>
          <w:sz w:val="28"/>
        </w:rPr>
        <w:t xml:space="preserve">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5 (бес) минут. </w:t>
      </w:r>
    </w:p>
    <w:bookmarkEnd w:id="39"/>
    <w:bookmarkStart w:name="z52" w:id="40"/>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0"/>
    <w:bookmarkStart w:name="z53" w:id="41"/>
    <w:p>
      <w:pPr>
        <w:spacing w:after="0"/>
        <w:ind w:left="0"/>
        <w:jc w:val="both"/>
      </w:pPr>
      <w:r>
        <w:rPr>
          <w:rFonts w:ascii="Times New Roman"/>
          <w:b w:val="false"/>
          <w:i w:val="false"/>
          <w:color w:val="000000"/>
          <w:sz w:val="28"/>
        </w:rPr>
        <w:t xml:space="preserve">
      8. Мемлекеттік қызмет "электрондық үкімет" веб-порталы арқылы көрсетілмейді.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"Оралман мәртебесін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55" w:id="42"/>
    <w:p>
      <w:pPr>
        <w:spacing w:after="0"/>
        <w:ind w:left="0"/>
        <w:jc w:val="left"/>
      </w:pPr>
      <w:r>
        <w:rPr>
          <w:rFonts w:ascii="Times New Roman"/>
          <w:b/>
          <w:i w:val="false"/>
          <w:color w:val="000000"/>
        </w:rPr>
        <w:t xml:space="preserve"> "Оралман мәртебесін беру" мемлекеттік қызмет көрсетудің бизнес-процестерінің анықтамалығы</w:t>
      </w:r>
    </w:p>
    <w:bookmarkEnd w:id="42"/>
    <w:bookmarkStart w:name="z5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467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