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483a2" w14:textId="3a483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2016 жылғы 11 шілдедегі № 336 "Туризм саласындағы мемлекеттік көрсетілетін қызметтердің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2018 жылғы 31 мамырдағы № 254 қаулысы. Қостанай облысының Әділет департаментінде 2018 жылғы 15 маусымда № 7858 болып тіркелді. Күші жойылды - Қостанай облысы әкімдігінің 2020 жылғы 11 ақпандағы № 59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әкімдігінің 11.02.2020 </w:t>
      </w:r>
      <w:r>
        <w:rPr>
          <w:rFonts w:ascii="Times New Roman"/>
          <w:b w:val="false"/>
          <w:i w:val="false"/>
          <w:color w:val="ff0000"/>
          <w:sz w:val="28"/>
        </w:rPr>
        <w:t>№ 59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 Заңының 16-бабына сәйкес Қостанай облысының әкімдігі ҚАУЛЫ ЕТЕДІ:</w:t>
      </w:r>
    </w:p>
    <w:bookmarkStart w:name="z5" w:id="1"/>
    <w:p>
      <w:pPr>
        <w:spacing w:after="0"/>
        <w:ind w:left="0"/>
        <w:jc w:val="both"/>
      </w:pPr>
      <w:r>
        <w:rPr>
          <w:rFonts w:ascii="Times New Roman"/>
          <w:b w:val="false"/>
          <w:i w:val="false"/>
          <w:color w:val="000000"/>
          <w:sz w:val="28"/>
        </w:rPr>
        <w:t xml:space="preserve">
      1. Қостанай облысы әкімдігінің 2016 жылғы 11 шілдедегі </w:t>
      </w:r>
      <w:r>
        <w:rPr>
          <w:rFonts w:ascii="Times New Roman"/>
          <w:b w:val="false"/>
          <w:i w:val="false"/>
          <w:color w:val="000000"/>
          <w:sz w:val="28"/>
        </w:rPr>
        <w:t>№ 336</w:t>
      </w:r>
      <w:r>
        <w:rPr>
          <w:rFonts w:ascii="Times New Roman"/>
          <w:b w:val="false"/>
          <w:i w:val="false"/>
          <w:color w:val="000000"/>
          <w:sz w:val="28"/>
        </w:rPr>
        <w:t xml:space="preserve"> "Туризм саласындағы мемлекеттік көрсетілетін қызметтердің регламенттерін бекіту туралы" қаулысына (Нормативтік құқықтық актілерді мемлекеттік тіркеу тізілімінде № 6580 болып тіркелген, 2016 жылғы 24 тамызда "Әділет" ақпараттық-құқықтық жүйесінде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"Туристік операторлық қызметті (туроператорлық қызмет) жүзеге асыруға лицензия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"3. Мемлекеттік қызмет көрсету нәтижесі: туристік операторлық қызметке (туроператорлық қызметке) лицензия, лицензияны қайта рәсімдеу, не Қазақстан Республикасы Инвестициялар және даму министрінің 2015 жылғы 28 сәуірдегі </w:t>
      </w:r>
      <w:r>
        <w:rPr>
          <w:rFonts w:ascii="Times New Roman"/>
          <w:b w:val="false"/>
          <w:i w:val="false"/>
          <w:color w:val="000000"/>
          <w:sz w:val="28"/>
        </w:rPr>
        <w:t>№ 495</w:t>
      </w:r>
      <w:r>
        <w:rPr>
          <w:rFonts w:ascii="Times New Roman"/>
          <w:b w:val="false"/>
          <w:i w:val="false"/>
          <w:color w:val="000000"/>
          <w:sz w:val="28"/>
        </w:rPr>
        <w:t xml:space="preserve"> "Туризм саласындағы мемлекеттік көрсетілетін қызметтердің стандарттарын бекіту туралы" бұйрығымен бекітілген "Туристік операторлық қызметті (туроператорлық қызмет) жүзеге асыруға лицензия беру" мемлекеттік көрсетілетін қызмет стандартының (бұдан әрі – Стандарт) (Нормативтік құқықтық актілерді мемлекеттік тіркеу тізілімінде № 11578 болып тіркелген)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мен негіздер бойынша мемлекеттік қызметті көрсетуден бас тарту туралы дәлелді жауап.</w:t>
      </w:r>
    </w:p>
    <w:bookmarkEnd w:id="3"/>
    <w:bookmarkStart w:name="z9" w:id="4"/>
    <w:p>
      <w:pPr>
        <w:spacing w:after="0"/>
        <w:ind w:left="0"/>
        <w:jc w:val="both"/>
      </w:pPr>
      <w:r>
        <w:rPr>
          <w:rFonts w:ascii="Times New Roman"/>
          <w:b w:val="false"/>
          <w:i w:val="false"/>
          <w:color w:val="000000"/>
          <w:sz w:val="28"/>
        </w:rPr>
        <w:t>
      Мемлекеттiк қызмет көрсету нәтижесiн беру нысаны: электрондық.";</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6) тармақшасы мынадай редакцияда жазылсын:</w:t>
      </w:r>
    </w:p>
    <w:bookmarkStart w:name="z11" w:id="5"/>
    <w:p>
      <w:pPr>
        <w:spacing w:after="0"/>
        <w:ind w:left="0"/>
        <w:jc w:val="both"/>
      </w:pPr>
      <w:r>
        <w:rPr>
          <w:rFonts w:ascii="Times New Roman"/>
          <w:b w:val="false"/>
          <w:i w:val="false"/>
          <w:color w:val="000000"/>
          <w:sz w:val="28"/>
        </w:rPr>
        <w:t>
      "6) көрсетілетін қызметті беруші құжаттар топтамасын қарайды және нәтижесін дайындайды:</w:t>
      </w:r>
    </w:p>
    <w:bookmarkEnd w:id="5"/>
    <w:bookmarkStart w:name="z12" w:id="6"/>
    <w:p>
      <w:pPr>
        <w:spacing w:after="0"/>
        <w:ind w:left="0"/>
        <w:jc w:val="both"/>
      </w:pPr>
      <w:r>
        <w:rPr>
          <w:rFonts w:ascii="Times New Roman"/>
          <w:b w:val="false"/>
          <w:i w:val="false"/>
          <w:color w:val="000000"/>
          <w:sz w:val="28"/>
        </w:rPr>
        <w:t>
      лицензияны беру – 14 (он төрт) жұмыс күнінен кешіктірмей,</w:t>
      </w:r>
    </w:p>
    <w:bookmarkEnd w:id="6"/>
    <w:bookmarkStart w:name="z13" w:id="7"/>
    <w:p>
      <w:pPr>
        <w:spacing w:after="0"/>
        <w:ind w:left="0"/>
        <w:jc w:val="both"/>
      </w:pPr>
      <w:r>
        <w:rPr>
          <w:rFonts w:ascii="Times New Roman"/>
          <w:b w:val="false"/>
          <w:i w:val="false"/>
          <w:color w:val="000000"/>
          <w:sz w:val="28"/>
        </w:rPr>
        <w:t>
      лицензияны қайта рәсімдеу – 2 (екі) жұмыс күні ішінде,</w:t>
      </w:r>
    </w:p>
    <w:bookmarkEnd w:id="7"/>
    <w:bookmarkStart w:name="z14" w:id="8"/>
    <w:p>
      <w:pPr>
        <w:spacing w:after="0"/>
        <w:ind w:left="0"/>
        <w:jc w:val="both"/>
      </w:pPr>
      <w:r>
        <w:rPr>
          <w:rFonts w:ascii="Times New Roman"/>
          <w:b w:val="false"/>
          <w:i w:val="false"/>
          <w:color w:val="000000"/>
          <w:sz w:val="28"/>
        </w:rPr>
        <w:t>
      заңды тұлға – лицензиаты басқа заңды тұлғаға бөліп шығу, бөліну нысанында қайта ұйымдасқан кезде, лицензияны қайта рәсімдеу – 14 (он төрт) жұмыс күнінен кешіктірмей.";</w:t>
      </w:r>
    </w:p>
    <w:bookmarkEnd w:id="8"/>
    <w:bookmarkStart w:name="z15" w:id="9"/>
    <w:p>
      <w:pPr>
        <w:spacing w:after="0"/>
        <w:ind w:left="0"/>
        <w:jc w:val="both"/>
      </w:pPr>
      <w:r>
        <w:rPr>
          <w:rFonts w:ascii="Times New Roman"/>
          <w:b w:val="false"/>
          <w:i w:val="false"/>
          <w:color w:val="000000"/>
          <w:sz w:val="28"/>
        </w:rPr>
        <w:t xml:space="preserve">
      көрсетілген Мемлекеттік көрсетілетін қызмет регламентінің </w:t>
      </w:r>
      <w:r>
        <w:rPr>
          <w:rFonts w:ascii="Times New Roman"/>
          <w:b w:val="false"/>
          <w:i w:val="false"/>
          <w:color w:val="000000"/>
          <w:sz w:val="28"/>
        </w:rPr>
        <w:t>2-қосымшасы</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9"/>
    <w:bookmarkStart w:name="z16" w:id="10"/>
    <w:p>
      <w:pPr>
        <w:spacing w:after="0"/>
        <w:ind w:left="0"/>
        <w:jc w:val="both"/>
      </w:pPr>
      <w:r>
        <w:rPr>
          <w:rFonts w:ascii="Times New Roman"/>
          <w:b w:val="false"/>
          <w:i w:val="false"/>
          <w:color w:val="000000"/>
          <w:sz w:val="28"/>
        </w:rPr>
        <w:t xml:space="preserve">
      көрсетілген қаулымен бекітілген "Туристік ақпаратты, оның ішінде туристік әлеует, туризм объектілері және туристік қызметті жүзеге асыратын тұлғалар туралы ақпарат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мынадай редакцияда жазылсын:</w:t>
      </w:r>
    </w:p>
    <w:bookmarkStart w:name="z18" w:id="11"/>
    <w:p>
      <w:pPr>
        <w:spacing w:after="0"/>
        <w:ind w:left="0"/>
        <w:jc w:val="both"/>
      </w:pPr>
      <w:r>
        <w:rPr>
          <w:rFonts w:ascii="Times New Roman"/>
          <w:b w:val="false"/>
          <w:i w:val="false"/>
          <w:color w:val="000000"/>
          <w:sz w:val="28"/>
        </w:rPr>
        <w:t>
      "Өтінішті қабылдау және мемлекеттік қызметті көрсетудің нәтижесін беру:</w:t>
      </w:r>
    </w:p>
    <w:bookmarkEnd w:id="11"/>
    <w:bookmarkStart w:name="z19" w:id="12"/>
    <w:p>
      <w:pPr>
        <w:spacing w:after="0"/>
        <w:ind w:left="0"/>
        <w:jc w:val="both"/>
      </w:pPr>
      <w:r>
        <w:rPr>
          <w:rFonts w:ascii="Times New Roman"/>
          <w:b w:val="false"/>
          <w:i w:val="false"/>
          <w:color w:val="000000"/>
          <w:sz w:val="28"/>
        </w:rPr>
        <w:t>
      1) көрсетілетін қызметті берушінің кеңсесі;</w:t>
      </w:r>
    </w:p>
    <w:bookmarkEnd w:id="12"/>
    <w:bookmarkStart w:name="z20" w:id="13"/>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Қостанай облысы бойынша филиалы – "Халыққа қызмет көрсету орталығы" департаменті (бұдан әрі – Мемлекеттік корпорация) арқылы жүзеге асырылады.";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2" w:id="14"/>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негіздеме Қазақстан Республикасы Инвестициялар және даму министрінің 2015 жылғы 28 сәуірдегі </w:t>
      </w:r>
      <w:r>
        <w:rPr>
          <w:rFonts w:ascii="Times New Roman"/>
          <w:b w:val="false"/>
          <w:i w:val="false"/>
          <w:color w:val="000000"/>
          <w:sz w:val="28"/>
        </w:rPr>
        <w:t>№ 495</w:t>
      </w:r>
      <w:r>
        <w:rPr>
          <w:rFonts w:ascii="Times New Roman"/>
          <w:b w:val="false"/>
          <w:i w:val="false"/>
          <w:color w:val="000000"/>
          <w:sz w:val="28"/>
        </w:rPr>
        <w:t xml:space="preserve"> "Туризм саласындағы мемлекеттік көрсетілетін қызметтердің стандарттарын бекіту туралы" бұйрығымен бекітілген "Туристік ақпаратты, оның ішінде туристік әлеует, туризм объектілері және туристік қызметті жүзеге асыратын тұлғалар туралы ақпарат беру" мемлекеттік көрсетілетін қызмет стандартының (бұдан әрі – Стандарт) (Нормативтік құқықтық актілерді мемлекеттік тіркеу тізілімінде № 11578 болып тіркелген)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көрсетілетін қызметті алушының туристік ақпаратты, оның ішінде туристік әлеует, туризм объектілері мен туристік қызметті жүзеге асыратын тұлғалар туралы ақпаратты беруге өтініші (бұдан әрі – өтініш) болып табылады.";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4" w:id="15"/>
    <w:p>
      <w:pPr>
        <w:spacing w:after="0"/>
        <w:ind w:left="0"/>
        <w:jc w:val="both"/>
      </w:pPr>
      <w:r>
        <w:rPr>
          <w:rFonts w:ascii="Times New Roman"/>
          <w:b w:val="false"/>
          <w:i w:val="false"/>
          <w:color w:val="000000"/>
          <w:sz w:val="28"/>
        </w:rPr>
        <w:t>
      "8. Мемлекеттік корпорацияға және өзге де көрсетілетін қызметті берушілерге жүгіну тәртібін сипаттау, көрсетілетін қызметті алушының өтінішін өңдеу ұзақтығы:</w:t>
      </w:r>
    </w:p>
    <w:bookmarkEnd w:id="15"/>
    <w:bookmarkStart w:name="z25" w:id="16"/>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Мемлекеттік корпорацияға жүгінеді;</w:t>
      </w:r>
    </w:p>
    <w:bookmarkEnd w:id="16"/>
    <w:bookmarkStart w:name="z26" w:id="17"/>
    <w:p>
      <w:pPr>
        <w:spacing w:after="0"/>
        <w:ind w:left="0"/>
        <w:jc w:val="both"/>
      </w:pPr>
      <w:r>
        <w:rPr>
          <w:rFonts w:ascii="Times New Roman"/>
          <w:b w:val="false"/>
          <w:i w:val="false"/>
          <w:color w:val="000000"/>
          <w:sz w:val="28"/>
        </w:rPr>
        <w:t xml:space="preserve">
      2) Мемлекеттік корпорация қызметкері өтініштің толтырылуының дұрыстығын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ұсынылған құжаттар топтамасының (бұдан әрі – құжаттар топтамасы) толықтығын тексереді, 3 (үш) минут:</w:t>
      </w:r>
    </w:p>
    <w:bookmarkEnd w:id="17"/>
    <w:bookmarkStart w:name="z27" w:id="18"/>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Мемлекеттік корпорация қызметкері өтінішті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 топтамасын қабылдаудан бас тарту туралы қолхат береді, 2 (екі) минут;</w:t>
      </w:r>
    </w:p>
    <w:bookmarkEnd w:id="18"/>
    <w:bookmarkStart w:name="z28" w:id="19"/>
    <w:p>
      <w:pPr>
        <w:spacing w:after="0"/>
        <w:ind w:left="0"/>
        <w:jc w:val="both"/>
      </w:pPr>
      <w:r>
        <w:rPr>
          <w:rFonts w:ascii="Times New Roman"/>
          <w:b w:val="false"/>
          <w:i w:val="false"/>
          <w:color w:val="000000"/>
          <w:sz w:val="28"/>
        </w:rPr>
        <w:t>
      құжаттар топтамасы толық ұсынылған жағдайда, Мемлекеттік корпорация қызметкері өтінішті тіркейді, егер Қазақстан Республикасының заңдарымен басқасы қарастырылмаса, ақпараттық жүйелердегі заңмен қорғауды құрайтын құпия мәліметтерді алуға қызмет алушыдан жазбаша түрде келісім алады, тиісті құжаттарды қабылдау туралы қолхат береді, 5 (бес) минут;</w:t>
      </w:r>
    </w:p>
    <w:bookmarkEnd w:id="19"/>
    <w:bookmarkStart w:name="z29" w:id="20"/>
    <w:p>
      <w:pPr>
        <w:spacing w:after="0"/>
        <w:ind w:left="0"/>
        <w:jc w:val="both"/>
      </w:pPr>
      <w:r>
        <w:rPr>
          <w:rFonts w:ascii="Times New Roman"/>
          <w:b w:val="false"/>
          <w:i w:val="false"/>
          <w:color w:val="000000"/>
          <w:sz w:val="28"/>
        </w:rPr>
        <w:t>
      3) Мемлекеттік корпорация қызметкері құжаттар топтамасын дайындайды және оларды курьерлік немесе өзге де бұған уәкілетті байланыс арқылы көрсетілетін қызметті берушіге жолдайды – 1 (бір) күн.</w:t>
      </w:r>
    </w:p>
    <w:bookmarkEnd w:id="20"/>
    <w:bookmarkStart w:name="z30" w:id="21"/>
    <w:p>
      <w:pPr>
        <w:spacing w:after="0"/>
        <w:ind w:left="0"/>
        <w:jc w:val="both"/>
      </w:pPr>
      <w:r>
        <w:rPr>
          <w:rFonts w:ascii="Times New Roman"/>
          <w:b w:val="false"/>
          <w:i w:val="false"/>
          <w:color w:val="000000"/>
          <w:sz w:val="28"/>
        </w:rPr>
        <w:t>
      Өтінішті беру күні мемлекеттік қызметті көрсету мерзіміне кірмейді;</w:t>
      </w:r>
    </w:p>
    <w:bookmarkEnd w:id="21"/>
    <w:bookmarkStart w:name="z31" w:id="22"/>
    <w:p>
      <w:pPr>
        <w:spacing w:after="0"/>
        <w:ind w:left="0"/>
        <w:jc w:val="both"/>
      </w:pPr>
      <w:r>
        <w:rPr>
          <w:rFonts w:ascii="Times New Roman"/>
          <w:b w:val="false"/>
          <w:i w:val="false"/>
          <w:color w:val="000000"/>
          <w:sz w:val="28"/>
        </w:rPr>
        <w:t>
      4) көрсетілетін қызметті беруші құжаттар топтамасын қарайды, мемлекеттік қызметті көрсету нәтижесін дайындайды және Мемлекеттік корпорацияға жолдайды, 4 (төрт) жұмыс күні;</w:t>
      </w:r>
    </w:p>
    <w:bookmarkEnd w:id="22"/>
    <w:bookmarkStart w:name="z32" w:id="23"/>
    <w:p>
      <w:pPr>
        <w:spacing w:after="0"/>
        <w:ind w:left="0"/>
        <w:jc w:val="both"/>
      </w:pPr>
      <w:r>
        <w:rPr>
          <w:rFonts w:ascii="Times New Roman"/>
          <w:b w:val="false"/>
          <w:i w:val="false"/>
          <w:color w:val="000000"/>
          <w:sz w:val="28"/>
        </w:rPr>
        <w:t>
      5) Мемлекеттік корпорация қызметкері көрсетілетін қызметті алушыға мемлекеттік қызметті көрсету нәтижесін береді, 5 (бес) минут.</w:t>
      </w:r>
    </w:p>
    <w:bookmarkEnd w:id="23"/>
    <w:bookmarkStart w:name="z33" w:id="24"/>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іс-қимылының толық сипаттамасы, сондай-ақ өзге көрсетілетін қызметті берушілер және (немесе) Мемлекеттік корпорациямен өзара іс-қимыл тәртібінің және мемлекеттік қызмет көрсету процесінде ақпараттық жүйелерді пайдалану тәртібінің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24"/>
    <w:bookmarkStart w:name="z34" w:id="25"/>
    <w:p>
      <w:pPr>
        <w:spacing w:after="0"/>
        <w:ind w:left="0"/>
        <w:jc w:val="both"/>
      </w:pPr>
      <w:r>
        <w:rPr>
          <w:rFonts w:ascii="Times New Roman"/>
          <w:b w:val="false"/>
          <w:i w:val="false"/>
          <w:color w:val="000000"/>
          <w:sz w:val="28"/>
        </w:rPr>
        <w:t>
      Мемлекеттік көрсетілетін қызмет "электрондық үкімет" веб-порталы арқылы көрсетілмейді.";</w:t>
      </w:r>
    </w:p>
    <w:bookmarkEnd w:id="25"/>
    <w:bookmarkStart w:name="z35" w:id="26"/>
    <w:p>
      <w:pPr>
        <w:spacing w:after="0"/>
        <w:ind w:left="0"/>
        <w:jc w:val="both"/>
      </w:pPr>
      <w:r>
        <w:rPr>
          <w:rFonts w:ascii="Times New Roman"/>
          <w:b w:val="false"/>
          <w:i w:val="false"/>
          <w:color w:val="000000"/>
          <w:sz w:val="28"/>
        </w:rPr>
        <w:t xml:space="preserve">
      көрсетілген Мемлекеттік көрсетілетін қызмет регламентінің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26"/>
    <w:bookmarkStart w:name="z36" w:id="27"/>
    <w:p>
      <w:pPr>
        <w:spacing w:after="0"/>
        <w:ind w:left="0"/>
        <w:jc w:val="both"/>
      </w:pPr>
      <w:r>
        <w:rPr>
          <w:rFonts w:ascii="Times New Roman"/>
          <w:b w:val="false"/>
          <w:i w:val="false"/>
          <w:color w:val="000000"/>
          <w:sz w:val="28"/>
        </w:rPr>
        <w:t>
      2. "Қостанай облысы әкімдігінің кәсіпкерлік және индустриалдық-инновациялық даму басқармасы" мемлекеттік мекемесі Қазақстан Республикасының заңнамасында белгіленген тәртіпте:</w:t>
      </w:r>
    </w:p>
    <w:bookmarkEnd w:id="27"/>
    <w:bookmarkStart w:name="z37" w:id="28"/>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28"/>
    <w:bookmarkStart w:name="z38" w:id="29"/>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29"/>
    <w:bookmarkStart w:name="z39" w:id="30"/>
    <w:p>
      <w:pPr>
        <w:spacing w:after="0"/>
        <w:ind w:left="0"/>
        <w:jc w:val="both"/>
      </w:pPr>
      <w:r>
        <w:rPr>
          <w:rFonts w:ascii="Times New Roman"/>
          <w:b w:val="false"/>
          <w:i w:val="false"/>
          <w:color w:val="000000"/>
          <w:sz w:val="28"/>
        </w:rPr>
        <w:t>
      3) осы қаулыны ресми жарияланғанынан кейін Қостанай облысы әкімдігінің интернет-ресурсында орналастырылуын қамтамасыз етсін.</w:t>
      </w:r>
    </w:p>
    <w:bookmarkEnd w:id="30"/>
    <w:bookmarkStart w:name="z40" w:id="31"/>
    <w:p>
      <w:pPr>
        <w:spacing w:after="0"/>
        <w:ind w:left="0"/>
        <w:jc w:val="both"/>
      </w:pPr>
      <w:r>
        <w:rPr>
          <w:rFonts w:ascii="Times New Roman"/>
          <w:b w:val="false"/>
          <w:i w:val="false"/>
          <w:color w:val="000000"/>
          <w:sz w:val="28"/>
        </w:rPr>
        <w:t>
      3. Осы қаулының орындалуын бақылау Қостанай облысы әкімінің жетекшілік ететін орынбасарына жүктелсін.</w:t>
      </w:r>
    </w:p>
    <w:bookmarkEnd w:id="31"/>
    <w:bookmarkStart w:name="z41" w:id="32"/>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3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Әкімдіктің </w:t>
            </w:r>
            <w:r>
              <w:br/>
            </w:r>
            <w:r>
              <w:rPr>
                <w:rFonts w:ascii="Times New Roman"/>
                <w:b w:val="false"/>
                <w:i w:val="false"/>
                <w:color w:val="000000"/>
                <w:sz w:val="20"/>
              </w:rPr>
              <w:t>2018 жылғы 31 мамырдағы</w:t>
            </w:r>
            <w:r>
              <w:br/>
            </w:r>
            <w:r>
              <w:rPr>
                <w:rFonts w:ascii="Times New Roman"/>
                <w:b w:val="false"/>
                <w:i w:val="false"/>
                <w:color w:val="000000"/>
                <w:sz w:val="20"/>
              </w:rPr>
              <w:t>№ 254 қаулысына</w:t>
            </w:r>
            <w:r>
              <w:br/>
            </w:r>
            <w:r>
              <w:rPr>
                <w:rFonts w:ascii="Times New Roman"/>
                <w:b w:val="false"/>
                <w:i w:val="false"/>
                <w:color w:val="000000"/>
                <w:sz w:val="20"/>
              </w:rPr>
              <w:t>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"Туристік операторлық қызметті</w:t>
            </w:r>
            <w:r>
              <w:br/>
            </w:r>
            <w:r>
              <w:rPr>
                <w:rFonts w:ascii="Times New Roman"/>
                <w:b w:val="false"/>
                <w:i w:val="false"/>
                <w:color w:val="000000"/>
                <w:sz w:val="20"/>
              </w:rPr>
              <w:t>(туроператорлық қызмет)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45" w:id="33"/>
    <w:p>
      <w:pPr>
        <w:spacing w:after="0"/>
        <w:ind w:left="0"/>
        <w:jc w:val="left"/>
      </w:pPr>
      <w:r>
        <w:rPr>
          <w:rFonts w:ascii="Times New Roman"/>
          <w:b/>
          <w:i w:val="false"/>
          <w:color w:val="000000"/>
        </w:rPr>
        <w:t xml:space="preserve"> "Туристік операторлық қызметті (туроператорлық қызмет) жүзеге асыруға лицензия беру" мемлекеттік көрсетілетін қызметтің бизнес-процестерінің анықтамалығы</w:t>
      </w:r>
    </w:p>
    <w:bookmarkEnd w:id="33"/>
    <w:bookmarkStart w:name="z46" w:id="34"/>
    <w:p>
      <w:pPr>
        <w:spacing w:after="0"/>
        <w:ind w:left="0"/>
        <w:jc w:val="both"/>
      </w:pPr>
      <w:r>
        <w:rPr>
          <w:rFonts w:ascii="Times New Roman"/>
          <w:b w:val="false"/>
          <w:i w:val="false"/>
          <w:color w:val="000000"/>
          <w:sz w:val="28"/>
        </w:rPr>
        <w:t xml:space="preserve">
      </w:t>
      </w:r>
    </w:p>
    <w:bookmarkEnd w:id="34"/>
    <w:p>
      <w:pPr>
        <w:spacing w:after="0"/>
        <w:ind w:left="0"/>
        <w:jc w:val="both"/>
      </w:pPr>
      <w:r>
        <w:drawing>
          <wp:inline distT="0" distB="0" distL="0" distR="0">
            <wp:extent cx="7810500" cy="312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12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 w:id="35"/>
    <w:p>
      <w:pPr>
        <w:spacing w:after="0"/>
        <w:ind w:left="0"/>
        <w:jc w:val="both"/>
      </w:pPr>
      <w:r>
        <w:rPr>
          <w:rFonts w:ascii="Times New Roman"/>
          <w:b w:val="false"/>
          <w:i w:val="false"/>
          <w:color w:val="000000"/>
          <w:sz w:val="28"/>
        </w:rPr>
        <w:t xml:space="preserve">
      </w:t>
      </w:r>
    </w:p>
    <w:bookmarkEnd w:id="35"/>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 w:id="36"/>
    <w:p>
      <w:pPr>
        <w:spacing w:after="0"/>
        <w:ind w:left="0"/>
        <w:jc w:val="left"/>
      </w:pPr>
      <w:r>
        <w:rPr>
          <w:rFonts w:ascii="Times New Roman"/>
          <w:b/>
          <w:i w:val="false"/>
          <w:color w:val="000000"/>
        </w:rPr>
        <w:t xml:space="preserve"> Шартты белгілер:</w:t>
      </w:r>
    </w:p>
    <w:bookmarkEnd w:id="36"/>
    <w:bookmarkStart w:name="z49"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7429500" cy="265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429500" cy="265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Әкімдіктің </w:t>
            </w:r>
            <w:r>
              <w:br/>
            </w:r>
            <w:r>
              <w:rPr>
                <w:rFonts w:ascii="Times New Roman"/>
                <w:b w:val="false"/>
                <w:i w:val="false"/>
                <w:color w:val="000000"/>
                <w:sz w:val="20"/>
              </w:rPr>
              <w:t>2018 жылғы 31 мамырдағы</w:t>
            </w:r>
            <w:r>
              <w:br/>
            </w:r>
            <w:r>
              <w:rPr>
                <w:rFonts w:ascii="Times New Roman"/>
                <w:b w:val="false"/>
                <w:i w:val="false"/>
                <w:color w:val="000000"/>
                <w:sz w:val="20"/>
              </w:rPr>
              <w:t>№ 254 қаулысына</w:t>
            </w:r>
            <w:r>
              <w:br/>
            </w:r>
            <w:r>
              <w:rPr>
                <w:rFonts w:ascii="Times New Roman"/>
                <w:b w:val="false"/>
                <w:i w:val="false"/>
                <w:color w:val="000000"/>
                <w:sz w:val="20"/>
              </w:rPr>
              <w:t>2-қосымша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"Туристік ақпаратты, оның</w:t>
            </w:r>
            <w:r>
              <w:br/>
            </w:r>
            <w:r>
              <w:rPr>
                <w:rFonts w:ascii="Times New Roman"/>
                <w:b w:val="false"/>
                <w:i w:val="false"/>
                <w:color w:val="000000"/>
                <w:sz w:val="20"/>
              </w:rPr>
              <w:t>ішінде туристік әлеует, туризм</w:t>
            </w:r>
            <w:r>
              <w:br/>
            </w:r>
            <w:r>
              <w:rPr>
                <w:rFonts w:ascii="Times New Roman"/>
                <w:b w:val="false"/>
                <w:i w:val="false"/>
                <w:color w:val="000000"/>
                <w:sz w:val="20"/>
              </w:rPr>
              <w:t>объектілері және туристік</w:t>
            </w:r>
            <w:r>
              <w:br/>
            </w:r>
            <w:r>
              <w:rPr>
                <w:rFonts w:ascii="Times New Roman"/>
                <w:b w:val="false"/>
                <w:i w:val="false"/>
                <w:color w:val="000000"/>
                <w:sz w:val="20"/>
              </w:rPr>
              <w:t>қызметті жүзеге асыратын</w:t>
            </w:r>
            <w:r>
              <w:br/>
            </w:r>
            <w:r>
              <w:rPr>
                <w:rFonts w:ascii="Times New Roman"/>
                <w:b w:val="false"/>
                <w:i w:val="false"/>
                <w:color w:val="000000"/>
                <w:sz w:val="20"/>
              </w:rPr>
              <w:t>тұлғалар туралы ақпарат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52" w:id="38"/>
    <w:p>
      <w:pPr>
        <w:spacing w:after="0"/>
        <w:ind w:left="0"/>
        <w:jc w:val="left"/>
      </w:pPr>
      <w:r>
        <w:rPr>
          <w:rFonts w:ascii="Times New Roman"/>
          <w:b/>
          <w:i w:val="false"/>
          <w:color w:val="000000"/>
        </w:rPr>
        <w:t xml:space="preserve"> "Туристік ақпаратты, оның ішінде туристік әлеует, туризм объектілері және туристік қызметті жүзеге асыратын тұлғалар туралы ақпарат беру" мемлекеттік көрсетілетін қызметтің бизнес-процестерінің анықтамалығы бизнес-процестерінің анықтамалығы</w:t>
      </w:r>
    </w:p>
    <w:bookmarkEnd w:id="38"/>
    <w:bookmarkStart w:name="z53"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7810500" cy="298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98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 w:id="40"/>
    <w:p>
      <w:pPr>
        <w:spacing w:after="0"/>
        <w:ind w:left="0"/>
        <w:jc w:val="both"/>
      </w:pPr>
      <w:r>
        <w:rPr>
          <w:rFonts w:ascii="Times New Roman"/>
          <w:b w:val="false"/>
          <w:i w:val="false"/>
          <w:color w:val="000000"/>
          <w:sz w:val="28"/>
        </w:rPr>
        <w:t xml:space="preserve">
      </w:t>
      </w:r>
    </w:p>
    <w:bookmarkEnd w:id="40"/>
    <w:p>
      <w:pPr>
        <w:spacing w:after="0"/>
        <w:ind w:left="0"/>
        <w:jc w:val="both"/>
      </w:pPr>
      <w:r>
        <w:drawing>
          <wp:inline distT="0" distB="0" distL="0" distR="0">
            <wp:extent cx="7810500" cy="304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04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 w:id="41"/>
    <w:p>
      <w:pPr>
        <w:spacing w:after="0"/>
        <w:ind w:left="0"/>
        <w:jc w:val="left"/>
      </w:pPr>
      <w:r>
        <w:rPr>
          <w:rFonts w:ascii="Times New Roman"/>
          <w:b/>
          <w:i w:val="false"/>
          <w:color w:val="000000"/>
        </w:rPr>
        <w:t xml:space="preserve"> Шартты белгілер:</w:t>
      </w:r>
    </w:p>
    <w:bookmarkEnd w:id="41"/>
    <w:bookmarkStart w:name="z56"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7454900" cy="266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454900" cy="266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