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5a6e" w14:textId="f345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техникалық және кәсіптік, жоғары және жоғары оқу орнынан кейiнгi бiлiмi бар мамандарды даярлауға 2018-2019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11 мамырдағы № 207 қаулысы. Қостанай облысының Әділет департаментінде 2018 жылғы 4 маусымда № 7810 болып тіркелді. Мерзімі өткендіктен қолданыс тоқтатылды.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әкімдiгi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жергілікті бюджеттен қаржыландырылатын техникалық және кәсіптік білімі бар мамандарды даярлауға 2018-2019 оқу жылына арналған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жергілікті бюджеттен қаржыландырылатын жоғары білімі бар және жоғары оқу орнынан кейінгі білімі бар мамандарды даярлауға 2018-2019 оқу жылына арналған мемлекеттік білім беру тапсырысы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"Қостанай облысы әкімдігінің білім басқармасы" мен "Қостанай облысы әкімдігінің денсаулық сақтау басқармасы" мемлекеттік мекемелері бекітілген техникалық және кәсіптік, жоғары және жоғары оқу орнынан кейінгі білімі бар мамандарды даярлауға 2018-2019 оқу жылына арналған мемлекеттік білім беру тапсырысын тиісті оқу орындарында заңнамада белгіленген тәртіппен орналастыруды жүргізсін.</w:t>
      </w:r>
    </w:p>
    <w:bookmarkEnd w:id="4"/>
    <w:bookmarkStart w:name="z9" w:id="5"/>
    <w:p>
      <w:pPr>
        <w:spacing w:after="0"/>
        <w:ind w:left="0"/>
        <w:jc w:val="both"/>
      </w:pPr>
      <w:r>
        <w:rPr>
          <w:rFonts w:ascii="Times New Roman"/>
          <w:b w:val="false"/>
          <w:i w:val="false"/>
          <w:color w:val="000000"/>
          <w:sz w:val="28"/>
        </w:rPr>
        <w:t>
      3. "Қостанай облысы әкімдігінің білім басқармасы"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қаулыны оның ресми жарияланғанынан кейін Қостанай облысы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Қостанай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207 қаулысына 1-қосымша</w:t>
            </w:r>
          </w:p>
        </w:tc>
      </w:tr>
    </w:tbl>
    <w:bookmarkStart w:name="z17" w:id="11"/>
    <w:p>
      <w:pPr>
        <w:spacing w:after="0"/>
        <w:ind w:left="0"/>
        <w:jc w:val="left"/>
      </w:pPr>
      <w:r>
        <w:rPr>
          <w:rFonts w:ascii="Times New Roman"/>
          <w:b/>
          <w:i w:val="false"/>
          <w:color w:val="000000"/>
        </w:rPr>
        <w:t xml:space="preserve"> Жергілікті бюджеттен қаржыландырылатын техникалық және кәсіптік білімі бар мамандарды даярлауға 2018-2019 оқу жылына арналған мемлекеттік білім беру тапсырысы</w:t>
      </w:r>
    </w:p>
    <w:bookmarkEnd w:id="11"/>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21.09.2018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маманды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0101000</w:t>
            </w:r>
          </w:p>
          <w:bookmarkEnd w:id="12"/>
          <w:p>
            <w:pPr>
              <w:spacing w:after="20"/>
              <w:ind w:left="20"/>
              <w:jc w:val="both"/>
            </w:pPr>
            <w:r>
              <w:rPr>
                <w:rFonts w:ascii="Times New Roman"/>
                <w:b w:val="false"/>
                <w:i w:val="false"/>
                <w:color w:val="000000"/>
                <w:sz w:val="20"/>
              </w:rPr>
              <w:t>
Мектепке дейінгі тәрбие және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0103000</w:t>
            </w:r>
          </w:p>
          <w:bookmarkEnd w:id="13"/>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0104000</w:t>
            </w:r>
          </w:p>
          <w:bookmarkEnd w:id="14"/>
          <w:p>
            <w:pPr>
              <w:spacing w:after="20"/>
              <w:ind w:left="20"/>
              <w:jc w:val="both"/>
            </w:pPr>
            <w:r>
              <w:rPr>
                <w:rFonts w:ascii="Times New Roman"/>
                <w:b w:val="false"/>
                <w:i w:val="false"/>
                <w:color w:val="000000"/>
                <w:sz w:val="20"/>
              </w:rPr>
              <w:t>
Кәсіптік білім беру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0105000</w:t>
            </w:r>
          </w:p>
          <w:bookmarkEnd w:id="15"/>
          <w:p>
            <w:pPr>
              <w:spacing w:after="20"/>
              <w:ind w:left="20"/>
              <w:jc w:val="both"/>
            </w:pPr>
            <w:r>
              <w:rPr>
                <w:rFonts w:ascii="Times New Roman"/>
                <w:b w:val="false"/>
                <w:i w:val="false"/>
                <w:color w:val="000000"/>
                <w:sz w:val="20"/>
              </w:rPr>
              <w:t>
Бастауыш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0111000</w:t>
            </w:r>
          </w:p>
          <w:bookmarkEnd w:id="16"/>
          <w:p>
            <w:pPr>
              <w:spacing w:after="20"/>
              <w:ind w:left="20"/>
              <w:jc w:val="both"/>
            </w:pPr>
            <w:r>
              <w:rPr>
                <w:rFonts w:ascii="Times New Roman"/>
                <w:b w:val="false"/>
                <w:i w:val="false"/>
                <w:color w:val="000000"/>
                <w:sz w:val="20"/>
              </w:rPr>
              <w:t>
Негізгі орта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0301000</w:t>
            </w:r>
          </w:p>
          <w:bookmarkEnd w:id="17"/>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0302000</w:t>
            </w:r>
          </w:p>
          <w:bookmarkEnd w:id="18"/>
          <w:p>
            <w:pPr>
              <w:spacing w:after="20"/>
              <w:ind w:left="20"/>
              <w:jc w:val="both"/>
            </w:pPr>
            <w:r>
              <w:rPr>
                <w:rFonts w:ascii="Times New Roman"/>
                <w:b w:val="false"/>
                <w:i w:val="false"/>
                <w:color w:val="000000"/>
                <w:sz w:val="20"/>
              </w:rPr>
              <w:t>
Медбикелік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0305000</w:t>
            </w:r>
          </w:p>
          <w:bookmarkEnd w:id="19"/>
          <w:p>
            <w:pPr>
              <w:spacing w:after="20"/>
              <w:ind w:left="20"/>
              <w:jc w:val="both"/>
            </w:pPr>
            <w:r>
              <w:rPr>
                <w:rFonts w:ascii="Times New Roman"/>
                <w:b w:val="false"/>
                <w:i w:val="false"/>
                <w:color w:val="000000"/>
                <w:sz w:val="20"/>
              </w:rPr>
              <w:t>
Лабораториялық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0402000</w:t>
            </w:r>
          </w:p>
          <w:bookmarkEnd w:id="20"/>
          <w:p>
            <w:pPr>
              <w:spacing w:after="20"/>
              <w:ind w:left="20"/>
              <w:jc w:val="both"/>
            </w:pPr>
            <w:r>
              <w:rPr>
                <w:rFonts w:ascii="Times New Roman"/>
                <w:b w:val="false"/>
                <w:i w:val="false"/>
                <w:color w:val="000000"/>
                <w:sz w:val="20"/>
              </w:rPr>
              <w:t>
Дизайн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0403000</w:t>
            </w:r>
          </w:p>
          <w:bookmarkEnd w:id="21"/>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0404000</w:t>
            </w:r>
          </w:p>
          <w:bookmarkEnd w:id="22"/>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0405000</w:t>
            </w:r>
          </w:p>
          <w:bookmarkEnd w:id="23"/>
          <w:p>
            <w:pPr>
              <w:spacing w:after="20"/>
              <w:ind w:left="20"/>
              <w:jc w:val="both"/>
            </w:pPr>
            <w:r>
              <w:rPr>
                <w:rFonts w:ascii="Times New Roman"/>
                <w:b w:val="false"/>
                <w:i w:val="false"/>
                <w:color w:val="000000"/>
                <w:sz w:val="20"/>
              </w:rPr>
              <w:t>
Хор дирижеры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0406000</w:t>
            </w:r>
          </w:p>
          <w:bookmarkEnd w:id="24"/>
          <w:p>
            <w:pPr>
              <w:spacing w:after="20"/>
              <w:ind w:left="20"/>
              <w:jc w:val="both"/>
            </w:pPr>
            <w:r>
              <w:rPr>
                <w:rFonts w:ascii="Times New Roman"/>
                <w:b w:val="false"/>
                <w:i w:val="false"/>
                <w:color w:val="000000"/>
                <w:sz w:val="20"/>
              </w:rPr>
              <w:t>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0407000</w:t>
            </w:r>
          </w:p>
          <w:bookmarkEnd w:id="25"/>
          <w:p>
            <w:pPr>
              <w:spacing w:after="20"/>
              <w:ind w:left="20"/>
              <w:jc w:val="both"/>
            </w:pPr>
            <w:r>
              <w:rPr>
                <w:rFonts w:ascii="Times New Roman"/>
                <w:b w:val="false"/>
                <w:i w:val="false"/>
                <w:color w:val="000000"/>
                <w:sz w:val="20"/>
              </w:rPr>
              <w:t>
Ән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0501000</w:t>
            </w:r>
          </w:p>
          <w:bookmarkEnd w:id="26"/>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0502000</w:t>
            </w:r>
          </w:p>
          <w:bookmarkEnd w:id="27"/>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0506000</w:t>
            </w:r>
          </w:p>
          <w:bookmarkEnd w:id="28"/>
          <w:p>
            <w:pPr>
              <w:spacing w:after="20"/>
              <w:ind w:left="20"/>
              <w:jc w:val="both"/>
            </w:pPr>
            <w:r>
              <w:rPr>
                <w:rFonts w:ascii="Times New Roman"/>
                <w:b w:val="false"/>
                <w:i w:val="false"/>
                <w:color w:val="000000"/>
                <w:sz w:val="20"/>
              </w:rPr>
              <w:t>
Шаштараз өнері және сәндік косметика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0508000</w:t>
            </w:r>
          </w:p>
          <w:bookmarkEnd w:id="29"/>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0510000</w:t>
            </w:r>
          </w:p>
          <w:bookmarkEnd w:id="30"/>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0513000</w:t>
            </w:r>
          </w:p>
          <w:bookmarkEnd w:id="31"/>
          <w:p>
            <w:pPr>
              <w:spacing w:after="20"/>
              <w:ind w:left="20"/>
              <w:jc w:val="both"/>
            </w:pPr>
            <w:r>
              <w:rPr>
                <w:rFonts w:ascii="Times New Roman"/>
                <w:b w:val="false"/>
                <w:i w:val="false"/>
                <w:color w:val="000000"/>
                <w:sz w:val="20"/>
              </w:rPr>
              <w:t>
Маркетинг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0515000</w:t>
            </w:r>
          </w:p>
          <w:bookmarkEnd w:id="32"/>
          <w:p>
            <w:pPr>
              <w:spacing w:after="20"/>
              <w:ind w:left="20"/>
              <w:jc w:val="both"/>
            </w:pPr>
            <w:r>
              <w:rPr>
                <w:rFonts w:ascii="Times New Roman"/>
                <w:b w:val="false"/>
                <w:i w:val="false"/>
                <w:color w:val="000000"/>
                <w:sz w:val="20"/>
              </w:rPr>
              <w:t>
Менеджмент (қолдану аясы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0706000</w:t>
            </w:r>
          </w:p>
          <w:bookmarkEnd w:id="33"/>
          <w:p>
            <w:pPr>
              <w:spacing w:after="20"/>
              <w:ind w:left="20"/>
              <w:jc w:val="both"/>
            </w:pPr>
            <w:r>
              <w:rPr>
                <w:rFonts w:ascii="Times New Roman"/>
                <w:b w:val="false"/>
                <w:i w:val="false"/>
                <w:color w:val="000000"/>
                <w:sz w:val="20"/>
              </w:rPr>
              <w:t>
Пайдалы қазбаларды ашық түрде қазу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0707000</w:t>
            </w:r>
          </w:p>
          <w:bookmarkEnd w:id="34"/>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0711000</w:t>
            </w:r>
          </w:p>
          <w:bookmarkEnd w:id="35"/>
          <w:p>
            <w:pPr>
              <w:spacing w:after="20"/>
              <w:ind w:left="20"/>
              <w:jc w:val="both"/>
            </w:pPr>
            <w:r>
              <w:rPr>
                <w:rFonts w:ascii="Times New Roman"/>
                <w:b w:val="false"/>
                <w:i w:val="false"/>
                <w:color w:val="000000"/>
                <w:sz w:val="20"/>
              </w:rPr>
              <w:t>
Маркшейдерлік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0713000</w:t>
            </w:r>
          </w:p>
          <w:bookmarkEnd w:id="36"/>
          <w:p>
            <w:pPr>
              <w:spacing w:after="20"/>
              <w:ind w:left="20"/>
              <w:jc w:val="both"/>
            </w:pPr>
            <w:r>
              <w:rPr>
                <w:rFonts w:ascii="Times New Roman"/>
                <w:b w:val="false"/>
                <w:i w:val="false"/>
                <w:color w:val="000000"/>
                <w:sz w:val="20"/>
              </w:rPr>
              <w:t>
Геодезия және картография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0902000</w:t>
            </w:r>
          </w:p>
          <w:bookmarkEnd w:id="37"/>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0907000</w:t>
            </w:r>
          </w:p>
          <w:bookmarkEnd w:id="38"/>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0910000</w:t>
            </w:r>
          </w:p>
          <w:bookmarkEnd w:id="39"/>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0911000</w:t>
            </w:r>
          </w:p>
          <w:bookmarkEnd w:id="40"/>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1014000</w:t>
            </w:r>
          </w:p>
          <w:bookmarkEnd w:id="41"/>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1108000</w:t>
            </w:r>
          </w:p>
          <w:bookmarkEnd w:id="42"/>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1112000</w:t>
            </w:r>
          </w:p>
          <w:bookmarkEnd w:id="43"/>
          <w:p>
            <w:pPr>
              <w:spacing w:after="20"/>
              <w:ind w:left="20"/>
              <w:jc w:val="both"/>
            </w:pPr>
            <w:r>
              <w:rPr>
                <w:rFonts w:ascii="Times New Roman"/>
                <w:b w:val="false"/>
                <w:i w:val="false"/>
                <w:color w:val="000000"/>
                <w:sz w:val="20"/>
              </w:rPr>
              <w:t>
Өнеркәсіп машиналары мен жабдықтарын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1114000</w:t>
            </w:r>
          </w:p>
          <w:bookmarkEnd w:id="44"/>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1201000</w:t>
            </w:r>
          </w:p>
          <w:bookmarkEnd w:id="45"/>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1202000</w:t>
            </w:r>
          </w:p>
          <w:bookmarkEnd w:id="46"/>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1203000</w:t>
            </w:r>
          </w:p>
          <w:bookmarkEnd w:id="47"/>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1211000</w:t>
            </w:r>
          </w:p>
          <w:bookmarkEnd w:id="48"/>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1216000</w:t>
            </w:r>
          </w:p>
          <w:bookmarkEnd w:id="49"/>
          <w:p>
            <w:pPr>
              <w:spacing w:after="20"/>
              <w:ind w:left="20"/>
              <w:jc w:val="both"/>
            </w:pPr>
            <w:r>
              <w:rPr>
                <w:rFonts w:ascii="Times New Roman"/>
                <w:b w:val="false"/>
                <w:i w:val="false"/>
                <w:color w:val="000000"/>
                <w:sz w:val="20"/>
              </w:rPr>
              <w:t>
Элеватор, ұн тартатын, жармалық және құрама жем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1219000</w:t>
            </w:r>
          </w:p>
          <w:bookmarkEnd w:id="50"/>
          <w:p>
            <w:pPr>
              <w:spacing w:after="20"/>
              <w:ind w:left="20"/>
              <w:jc w:val="both"/>
            </w:pPr>
            <w:r>
              <w:rPr>
                <w:rFonts w:ascii="Times New Roman"/>
                <w:b w:val="false"/>
                <w:i w:val="false"/>
                <w:color w:val="000000"/>
                <w:sz w:val="20"/>
              </w:rPr>
              <w:t>
Нан пісіру, макарон және кондитерлік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1227000</w:t>
            </w:r>
          </w:p>
          <w:bookmarkEnd w:id="51"/>
          <w:p>
            <w:pPr>
              <w:spacing w:after="20"/>
              <w:ind w:left="20"/>
              <w:jc w:val="both"/>
            </w:pPr>
            <w:r>
              <w:rPr>
                <w:rFonts w:ascii="Times New Roman"/>
                <w:b w:val="false"/>
                <w:i w:val="false"/>
                <w:color w:val="000000"/>
                <w:sz w:val="20"/>
              </w:rPr>
              <w:t>
Баспа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1302000</w:t>
            </w:r>
          </w:p>
          <w:bookmarkEnd w:id="52"/>
          <w:p>
            <w:pPr>
              <w:spacing w:after="20"/>
              <w:ind w:left="20"/>
              <w:jc w:val="both"/>
            </w:pPr>
            <w:r>
              <w:rPr>
                <w:rFonts w:ascii="Times New Roman"/>
                <w:b w:val="false"/>
                <w:i w:val="false"/>
                <w:color w:val="000000"/>
                <w:sz w:val="20"/>
              </w:rPr>
              <w:t>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1303000</w:t>
            </w:r>
          </w:p>
          <w:bookmarkEnd w:id="53"/>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1304000</w:t>
            </w:r>
          </w:p>
          <w:bookmarkEnd w:id="54"/>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1401000</w:t>
            </w:r>
          </w:p>
          <w:bookmarkEnd w:id="55"/>
          <w:p>
            <w:pPr>
              <w:spacing w:after="20"/>
              <w:ind w:left="20"/>
              <w:jc w:val="both"/>
            </w:pPr>
            <w:r>
              <w:rPr>
                <w:rFonts w:ascii="Times New Roman"/>
                <w:b w:val="false"/>
                <w:i w:val="false"/>
                <w:color w:val="000000"/>
                <w:sz w:val="20"/>
              </w:rPr>
              <w:t>
Ғимараттар мен құрылымдарды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1402000</w:t>
            </w:r>
          </w:p>
          <w:bookmarkEnd w:id="56"/>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1403000</w:t>
            </w:r>
          </w:p>
          <w:bookmarkEnd w:id="57"/>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1405000</w:t>
            </w:r>
          </w:p>
          <w:bookmarkEnd w:id="58"/>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1410000</w:t>
            </w:r>
          </w:p>
          <w:bookmarkEnd w:id="59"/>
          <w:p>
            <w:pPr>
              <w:spacing w:after="20"/>
              <w:ind w:left="20"/>
              <w:jc w:val="both"/>
            </w:pPr>
            <w:r>
              <w:rPr>
                <w:rFonts w:ascii="Times New Roman"/>
                <w:b w:val="false"/>
                <w:i w:val="false"/>
                <w:color w:val="000000"/>
                <w:sz w:val="20"/>
              </w:rPr>
              <w:t>
Автомобиль жолдары мен аэродромдар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1414000</w:t>
            </w:r>
          </w:p>
          <w:bookmarkEnd w:id="60"/>
          <w:p>
            <w:pPr>
              <w:spacing w:after="20"/>
              <w:ind w:left="20"/>
              <w:jc w:val="both"/>
            </w:pPr>
            <w:r>
              <w:rPr>
                <w:rFonts w:ascii="Times New Roman"/>
                <w:b w:val="false"/>
                <w:i w:val="false"/>
                <w:color w:val="000000"/>
                <w:sz w:val="20"/>
              </w:rPr>
              <w:t>
Жиһаз өндірісі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1418000</w:t>
            </w:r>
          </w:p>
          <w:bookmarkEnd w:id="61"/>
          <w:p>
            <w:pPr>
              <w:spacing w:after="20"/>
              <w:ind w:left="20"/>
              <w:jc w:val="both"/>
            </w:pPr>
            <w:r>
              <w:rPr>
                <w:rFonts w:ascii="Times New Roman"/>
                <w:b w:val="false"/>
                <w:i w:val="false"/>
                <w:color w:val="000000"/>
                <w:sz w:val="20"/>
              </w:rPr>
              <w:t>
Сәулет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1501000</w:t>
            </w:r>
          </w:p>
          <w:bookmarkEnd w:id="62"/>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1502000</w:t>
            </w:r>
          </w:p>
          <w:bookmarkEnd w:id="63"/>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1504000</w:t>
            </w:r>
          </w:p>
          <w:bookmarkEnd w:id="64"/>
          <w:p>
            <w:pPr>
              <w:spacing w:after="20"/>
              <w:ind w:left="20"/>
              <w:jc w:val="both"/>
            </w:pPr>
            <w:r>
              <w:rPr>
                <w:rFonts w:ascii="Times New Roman"/>
                <w:b w:val="false"/>
                <w:i w:val="false"/>
                <w:color w:val="000000"/>
                <w:sz w:val="20"/>
              </w:rPr>
              <w:t>
Фермер шаруашылығы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1510000</w:t>
            </w:r>
          </w:p>
          <w:bookmarkEnd w:id="65"/>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1511000</w:t>
            </w:r>
          </w:p>
          <w:bookmarkEnd w:id="66"/>
          <w:p>
            <w:pPr>
              <w:spacing w:after="20"/>
              <w:ind w:left="20"/>
              <w:jc w:val="both"/>
            </w:pPr>
            <w:r>
              <w:rPr>
                <w:rFonts w:ascii="Times New Roman"/>
                <w:b w:val="false"/>
                <w:i w:val="false"/>
                <w:color w:val="000000"/>
                <w:sz w:val="20"/>
              </w:rPr>
              <w:t>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1513000</w:t>
            </w:r>
          </w:p>
          <w:bookmarkEnd w:id="67"/>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мамырдағы</w:t>
            </w:r>
            <w:r>
              <w:br/>
            </w:r>
            <w:r>
              <w:rPr>
                <w:rFonts w:ascii="Times New Roman"/>
                <w:b w:val="false"/>
                <w:i w:val="false"/>
                <w:color w:val="000000"/>
                <w:sz w:val="20"/>
              </w:rPr>
              <w:t>№ 207 қаулысына 2-қосымша</w:t>
            </w:r>
          </w:p>
        </w:tc>
      </w:tr>
    </w:tbl>
    <w:bookmarkStart w:name="z86" w:id="68"/>
    <w:p>
      <w:pPr>
        <w:spacing w:after="0"/>
        <w:ind w:left="0"/>
        <w:jc w:val="left"/>
      </w:pPr>
      <w:r>
        <w:rPr>
          <w:rFonts w:ascii="Times New Roman"/>
          <w:b/>
          <w:i w:val="false"/>
          <w:color w:val="000000"/>
        </w:rPr>
        <w:t xml:space="preserve"> Жергілікті бюджеттен қаржыландырылатын жоғары білімі бар және жоғары оқу орнынан кейiнгi бiлiмi бар мамандарды даярлауға 2018-2019 оқу жылына арналған мемлекеттік білім беру тапсырысы</w:t>
      </w:r>
    </w:p>
    <w:bookmarkEnd w:id="68"/>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21.12.2018 </w:t>
      </w:r>
      <w:r>
        <w:rPr>
          <w:rFonts w:ascii="Times New Roman"/>
          <w:b w:val="false"/>
          <w:i w:val="false"/>
          <w:color w:val="ff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маманды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5В011900 Шетел тілі: екі шетел тілі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 Музыкалық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 Есептеу техникасы және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 Тау-кен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 Машина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 Аграрлық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5В090100 Көлікті пайдалану және жүк қозғалысы мен тасымалдауды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 Автоматтандыру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 Электр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 Көлік, көліктік техника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5В072900 Құрылыс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 Жалпы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