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fe1b" w14:textId="f65f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Әкiмдіктiң 2015 жылғы 24 сәуірдегі № 163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 мамырдағы № 191 қаулысы. Қостанай облысының Әділет департаментінде 2018 жылғы 29 мамырда № 7801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24 сәуірдегі </w:t>
      </w:r>
      <w:r>
        <w:rPr>
          <w:rFonts w:ascii="Times New Roman"/>
          <w:b w:val="false"/>
          <w:i w:val="false"/>
          <w:color w:val="000000"/>
          <w:sz w:val="28"/>
        </w:rPr>
        <w:t>№ 163</w:t>
      </w:r>
      <w:r>
        <w:rPr>
          <w:rFonts w:ascii="Times New Roman"/>
          <w:b w:val="false"/>
          <w:i w:val="false"/>
          <w:color w:val="000000"/>
          <w:sz w:val="28"/>
        </w:rPr>
        <w:t xml:space="preserve">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қаулысына (Нормативтік құқықтық актілерді мемлекеттік тіркеу тізілімінде № 5614 болып тіркелген, 2015 жылғы 3 маусымда "Қостанай таңы"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 мамырдағы</w:t>
            </w:r>
            <w:r>
              <w:br/>
            </w:r>
            <w:r>
              <w:rPr>
                <w:rFonts w:ascii="Times New Roman"/>
                <w:b w:val="false"/>
                <w:i w:val="false"/>
                <w:color w:val="000000"/>
                <w:sz w:val="20"/>
              </w:rPr>
              <w:t>№ 191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сәуірдегі</w:t>
            </w:r>
            <w:r>
              <w:br/>
            </w:r>
            <w:r>
              <w:rPr>
                <w:rFonts w:ascii="Times New Roman"/>
                <w:b w:val="false"/>
                <w:i w:val="false"/>
                <w:color w:val="000000"/>
                <w:sz w:val="20"/>
              </w:rPr>
              <w:t>№ 163 қаулысымен бекітілген</w:t>
            </w:r>
          </w:p>
        </w:tc>
      </w:tr>
    </w:tbl>
    <w:bookmarkStart w:name="z16" w:id="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регламентi</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 көрсету нысаны – қағаз түрінде.</w:t>
      </w:r>
    </w:p>
    <w:bookmarkEnd w:id="15"/>
    <w:bookmarkStart w:name="z23" w:id="16"/>
    <w:p>
      <w:pPr>
        <w:spacing w:after="0"/>
        <w:ind w:left="0"/>
        <w:jc w:val="both"/>
      </w:pPr>
      <w:r>
        <w:rPr>
          <w:rFonts w:ascii="Times New Roman"/>
          <w:b w:val="false"/>
          <w:i w:val="false"/>
          <w:color w:val="000000"/>
          <w:sz w:val="28"/>
        </w:rPr>
        <w:t>
      3. Мемлекеттік қызмет көрсету нәтижесі:</w:t>
      </w:r>
    </w:p>
    <w:bookmarkEnd w:id="16"/>
    <w:bookmarkStart w:name="z24" w:id="17"/>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275</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бұйрығымен (Нормативтік құқықтық актілерді мемлекеттік тіркеу тізілімінде № 10805 болып тіркелген)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7"/>
    <w:bookmarkStart w:name="z25" w:id="18"/>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8"/>
    <w:bookmarkStart w:name="z26" w:id="19"/>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19"/>
    <w:bookmarkStart w:name="z27" w:id="2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20"/>
    <w:bookmarkStart w:name="z28" w:id="21"/>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өтiнiшін қабылдау болып табылады.</w:t>
      </w:r>
    </w:p>
    <w:bookmarkEnd w:id="21"/>
    <w:bookmarkStart w:name="z29" w:id="22"/>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22"/>
    <w:bookmarkStart w:name="z30" w:id="23"/>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оларды тіркейді және көрсетілетін қызметті алушыға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береді және құжаттар топтамасын көрсетілетін қызметті берушінің басшысына береді,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 30 (отыз) минут.</w:t>
      </w:r>
    </w:p>
    <w:bookmarkEnd w:id="23"/>
    <w:bookmarkStart w:name="z31" w:id="24"/>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24"/>
    <w:bookmarkStart w:name="z32" w:id="2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5"/>
    <w:bookmarkStart w:name="z33" w:id="26"/>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 2 (екі) сағат.</w:t>
      </w:r>
    </w:p>
    <w:bookmarkEnd w:id="26"/>
    <w:bookmarkStart w:name="z34" w:id="27"/>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7"/>
    <w:bookmarkStart w:name="z35" w:id="28"/>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қол қою үшін береді:</w:t>
      </w:r>
    </w:p>
    <w:bookmarkEnd w:id="28"/>
    <w:bookmarkStart w:name="z36" w:id="29"/>
    <w:p>
      <w:pPr>
        <w:spacing w:after="0"/>
        <w:ind w:left="0"/>
        <w:jc w:val="both"/>
      </w:pPr>
      <w:r>
        <w:rPr>
          <w:rFonts w:ascii="Times New Roman"/>
          <w:b w:val="false"/>
          <w:i w:val="false"/>
          <w:color w:val="000000"/>
          <w:sz w:val="28"/>
        </w:rPr>
        <w:t>
      көтерме жәрдемақы төлемі кезінде – 26 (жиырма алты) жұмыс күні ішінде;</w:t>
      </w:r>
    </w:p>
    <w:bookmarkEnd w:id="29"/>
    <w:bookmarkStart w:name="z37" w:id="30"/>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30"/>
    <w:bookmarkStart w:name="z38" w:id="31"/>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31"/>
    <w:bookmarkStart w:name="z39" w:id="32"/>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үш жұмыс күні ішінде көрсетілетін қызметті алушыға әлеуметтік қолдау шараларын көрсетуден бас тарту туралы дәлелді жауап жолдайды.</w:t>
      </w:r>
    </w:p>
    <w:bookmarkEnd w:id="32"/>
    <w:bookmarkStart w:name="z40" w:id="33"/>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бұйрығымен (Қазақстан Республикасының Әділет министрлігінде 2014 жылы 9 желтоқсанда № 9946 болып тіркелді)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33"/>
    <w:bookmarkStart w:name="z41" w:id="34"/>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34"/>
    <w:bookmarkStart w:name="z42" w:id="35"/>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және көрсетiлетiн қызметтi берушiнiң кеңсе қызметкеріне береді – 2 (екі) сағат.</w:t>
      </w:r>
    </w:p>
    <w:bookmarkEnd w:id="35"/>
    <w:bookmarkStart w:name="z43" w:id="36"/>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36"/>
    <w:bookmarkStart w:name="z44" w:id="37"/>
    <w:p>
      <w:pPr>
        <w:spacing w:after="0"/>
        <w:ind w:left="0"/>
        <w:jc w:val="both"/>
      </w:pPr>
      <w:r>
        <w:rPr>
          <w:rFonts w:ascii="Times New Roman"/>
          <w:b w:val="false"/>
          <w:i w:val="false"/>
          <w:color w:val="000000"/>
          <w:sz w:val="28"/>
        </w:rPr>
        <w:t>
      5) көрсетiлетiн қызметтi берушiнiң кеңсе қызметкеріне көрсетілетін қызметті алушыға мемлекеттiк қызмет көрсету нәтижесін береді – 5 (бес) минут.</w:t>
      </w:r>
    </w:p>
    <w:bookmarkEnd w:id="37"/>
    <w:bookmarkStart w:name="z45" w:id="38"/>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38"/>
    <w:bookmarkStart w:name="z46" w:id="39"/>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iс-қимылы тәртiбiн сипаттау</w:t>
      </w:r>
    </w:p>
    <w:bookmarkEnd w:id="39"/>
    <w:bookmarkStart w:name="z47" w:id="40"/>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40"/>
    <w:bookmarkStart w:name="z48" w:id="41"/>
    <w:p>
      <w:pPr>
        <w:spacing w:after="0"/>
        <w:ind w:left="0"/>
        <w:jc w:val="both"/>
      </w:pPr>
      <w:r>
        <w:rPr>
          <w:rFonts w:ascii="Times New Roman"/>
          <w:b w:val="false"/>
          <w:i w:val="false"/>
          <w:color w:val="000000"/>
          <w:sz w:val="28"/>
        </w:rPr>
        <w:t>
      1) көрсетiлетiн қызметтi берушінің кеңсе қызметкері;</w:t>
      </w:r>
    </w:p>
    <w:bookmarkEnd w:id="41"/>
    <w:bookmarkStart w:name="z49" w:id="42"/>
    <w:p>
      <w:pPr>
        <w:spacing w:after="0"/>
        <w:ind w:left="0"/>
        <w:jc w:val="both"/>
      </w:pPr>
      <w:r>
        <w:rPr>
          <w:rFonts w:ascii="Times New Roman"/>
          <w:b w:val="false"/>
          <w:i w:val="false"/>
          <w:color w:val="000000"/>
          <w:sz w:val="28"/>
        </w:rPr>
        <w:t>
      2) көрсетiлетiн қызметтi берушінің басшысы;</w:t>
      </w:r>
    </w:p>
    <w:bookmarkEnd w:id="42"/>
    <w:bookmarkStart w:name="z50" w:id="43"/>
    <w:p>
      <w:pPr>
        <w:spacing w:after="0"/>
        <w:ind w:left="0"/>
        <w:jc w:val="both"/>
      </w:pPr>
      <w:r>
        <w:rPr>
          <w:rFonts w:ascii="Times New Roman"/>
          <w:b w:val="false"/>
          <w:i w:val="false"/>
          <w:color w:val="000000"/>
          <w:sz w:val="28"/>
        </w:rPr>
        <w:t>
      3) көрсетiлетiн қызметтi берушiнiң жауапты орындаушысы.</w:t>
      </w:r>
    </w:p>
    <w:bookmarkEnd w:id="43"/>
    <w:bookmarkStart w:name="z51" w:id="4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bookmarkStart w:name="z52" w:id="45"/>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оларды тіркейді және көрсетілетін қызметті алушыға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береді,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 және құжаттар топтамасын көрсетiлетiн қызметтi берушiнің басшысына береді – 30 (отыз) минут.</w:t>
      </w:r>
    </w:p>
    <w:bookmarkEnd w:id="45"/>
    <w:bookmarkStart w:name="z53" w:id="46"/>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 5 (бес) минут;</w:t>
      </w:r>
    </w:p>
    <w:bookmarkEnd w:id="46"/>
    <w:bookmarkStart w:name="z54" w:id="47"/>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 2 (екі) сағат;</w:t>
      </w:r>
    </w:p>
    <w:bookmarkEnd w:id="47"/>
    <w:bookmarkStart w:name="z55" w:id="48"/>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қол қою үшін береді:</w:t>
      </w:r>
    </w:p>
    <w:bookmarkEnd w:id="48"/>
    <w:bookmarkStart w:name="z56" w:id="49"/>
    <w:p>
      <w:pPr>
        <w:spacing w:after="0"/>
        <w:ind w:left="0"/>
        <w:jc w:val="both"/>
      </w:pPr>
      <w:r>
        <w:rPr>
          <w:rFonts w:ascii="Times New Roman"/>
          <w:b w:val="false"/>
          <w:i w:val="false"/>
          <w:color w:val="000000"/>
          <w:sz w:val="28"/>
        </w:rPr>
        <w:t>
      көтерме жәрдемақы төлемі кезінде – 26 (жиырма алты) жұмыс күні ішінде;</w:t>
      </w:r>
    </w:p>
    <w:bookmarkEnd w:id="49"/>
    <w:bookmarkStart w:name="z57" w:id="50"/>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50"/>
    <w:bookmarkStart w:name="z58" w:id="51"/>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51"/>
    <w:bookmarkStart w:name="z59" w:id="52"/>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үш жұмыс күні ішінде көрсетілетін қызметті алушыға әлеуметтік қолдау шараларын көрсетуден бас тарту туралы дәлелді жауап жолдайды.</w:t>
      </w:r>
    </w:p>
    <w:bookmarkEnd w:id="52"/>
    <w:bookmarkStart w:name="z60" w:id="53"/>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53"/>
    <w:bookmarkStart w:name="z61" w:id="54"/>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және көрсетiлетiн қызметтi берушiнiң жауапты орындаушысына береді – 2 (екі) сағат;</w:t>
      </w:r>
    </w:p>
    <w:bookmarkEnd w:id="54"/>
    <w:bookmarkStart w:name="z62" w:id="55"/>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 5 (бес) минут.</w:t>
      </w:r>
    </w:p>
    <w:bookmarkEnd w:id="55"/>
    <w:bookmarkStart w:name="z63"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56"/>
    <w:bookmarkStart w:name="z64" w:id="57"/>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көрсетілетін қызметті алушының сұрау салуын өңдеу ұзақтығын сипаттау:</w:t>
      </w:r>
    </w:p>
    <w:bookmarkEnd w:id="57"/>
    <w:bookmarkStart w:name="z65" w:id="58"/>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58"/>
    <w:bookmarkStart w:name="z66" w:id="59"/>
    <w:p>
      <w:pPr>
        <w:spacing w:after="0"/>
        <w:ind w:left="0"/>
        <w:jc w:val="both"/>
      </w:pPr>
      <w:r>
        <w:rPr>
          <w:rFonts w:ascii="Times New Roman"/>
          <w:b w:val="false"/>
          <w:i w:val="false"/>
          <w:color w:val="000000"/>
          <w:sz w:val="28"/>
        </w:rPr>
        <w:t xml:space="preserve">
      2) Мемлекеттік корпорацияның қызметкері өтініштің толтырылуының дұрыстығын және көрсетілетін қызметті алушының ұсынған құжаттар топтамасы толықтылығын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 5 (бес) минут.</w:t>
      </w:r>
    </w:p>
    <w:bookmarkEnd w:id="59"/>
    <w:bookmarkStart w:name="z67" w:id="60"/>
    <w:p>
      <w:pPr>
        <w:spacing w:after="0"/>
        <w:ind w:left="0"/>
        <w:jc w:val="both"/>
      </w:pPr>
      <w:r>
        <w:rPr>
          <w:rFonts w:ascii="Times New Roman"/>
          <w:b w:val="false"/>
          <w:i w:val="false"/>
          <w:color w:val="000000"/>
          <w:sz w:val="28"/>
        </w:rPr>
        <w:t>
      Құжаттардың толық топтамасы ұсынылған кезде Мемлекеттік корпорация қызметкері оларды "Азаматтарға арналған үкімет" мемлекеттік корпорациясы үшін ықпалдастырылған ақпараттық жүйесі" ақпараттық жүйесінде тіркейді және көрсетілетін қызметті алушыға тиісті құжаттар топтамасының қабылданғаны туралы қолхат береді – 5 (бес) минут.</w:t>
      </w:r>
    </w:p>
    <w:bookmarkEnd w:id="60"/>
    <w:bookmarkStart w:name="z68" w:id="61"/>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bookmarkEnd w:id="61"/>
    <w:bookmarkStart w:name="z69" w:id="62"/>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62"/>
    <w:bookmarkStart w:name="z70" w:id="63"/>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63"/>
    <w:bookmarkStart w:name="z71" w:id="64"/>
    <w:p>
      <w:pPr>
        <w:spacing w:after="0"/>
        <w:ind w:left="0"/>
        <w:jc w:val="both"/>
      </w:pPr>
      <w:r>
        <w:rPr>
          <w:rFonts w:ascii="Times New Roman"/>
          <w:b w:val="false"/>
          <w:i w:val="false"/>
          <w:color w:val="000000"/>
          <w:sz w:val="28"/>
        </w:rPr>
        <w:t>
      4) көрсетілетін қызметті беруші мемлекеттік қызмет көрсетудің нәтижесін дайындайды және Мемлекеттік корпорацияға жолдайды:</w:t>
      </w:r>
    </w:p>
    <w:bookmarkEnd w:id="64"/>
    <w:bookmarkStart w:name="z72" w:id="65"/>
    <w:p>
      <w:pPr>
        <w:spacing w:after="0"/>
        <w:ind w:left="0"/>
        <w:jc w:val="both"/>
      </w:pPr>
      <w:r>
        <w:rPr>
          <w:rFonts w:ascii="Times New Roman"/>
          <w:b w:val="false"/>
          <w:i w:val="false"/>
          <w:color w:val="000000"/>
          <w:sz w:val="28"/>
        </w:rPr>
        <w:t>
      көтерме жәрдемақы төлеу кезінде – 26 (жиырма алты) жұмыс күні ішінде;</w:t>
      </w:r>
    </w:p>
    <w:bookmarkEnd w:id="65"/>
    <w:bookmarkStart w:name="z73" w:id="66"/>
    <w:p>
      <w:pPr>
        <w:spacing w:after="0"/>
        <w:ind w:left="0"/>
        <w:jc w:val="both"/>
      </w:pPr>
      <w:r>
        <w:rPr>
          <w:rFonts w:ascii="Times New Roman"/>
          <w:b w:val="false"/>
          <w:i w:val="false"/>
          <w:color w:val="000000"/>
          <w:sz w:val="28"/>
        </w:rPr>
        <w:t>
      тұрғын үй сатып алуға немесе салуға бюджеттік кредит беру кезінде – 46 (қырық алты) жұмыс күні ішінде;</w:t>
      </w:r>
    </w:p>
    <w:bookmarkEnd w:id="66"/>
    <w:bookmarkStart w:name="z74" w:id="6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топтамасында қамтылған деректерді (мәліметтерді) дұрыс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келмеген жағдайда көрсетілетін қызметті беруші мемлекеттік қызмет көрсетуден бас тартады және әлеуметтік қолдау шараларын көрсетуден бас тарту туралы дәлелді жауап жолдайды.</w:t>
      </w:r>
    </w:p>
    <w:bookmarkEnd w:id="67"/>
    <w:bookmarkStart w:name="z75" w:id="68"/>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көрсетiлетiн қызметтi берушi көрсетілетін қызметті алушының құжаттарын қарағаннан кейін екі жұмыс күні ішінде Мемлекеттік корпорацияға әлеуметтік қолдау шараларын көрсетуден бас тарту туралы дәлелді жауап жолдайды.</w:t>
      </w:r>
    </w:p>
    <w:bookmarkEnd w:id="68"/>
    <w:bookmarkStart w:name="z76" w:id="69"/>
    <w:p>
      <w:pPr>
        <w:spacing w:after="0"/>
        <w:ind w:left="0"/>
        <w:jc w:val="both"/>
      </w:pPr>
      <w:r>
        <w:rPr>
          <w:rFonts w:ascii="Times New Roman"/>
          <w:b w:val="false"/>
          <w:i w:val="false"/>
          <w:color w:val="000000"/>
          <w:sz w:val="28"/>
        </w:rPr>
        <w:t xml:space="preserve">
      Мемлекеттік қызмет көрсету үшін бюджет қаражаты жетіспеген жағдайда,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 пен мерзімде көрсетілетін қызметті беруші мемлекеттік қызметті алуға үміткерлер қатарынан көрсетілетін қызметті алушының өтініш берген күні бойынша кезектілікті қалыптастырады;</w:t>
      </w:r>
    </w:p>
    <w:bookmarkEnd w:id="69"/>
    <w:bookmarkStart w:name="z77" w:id="70"/>
    <w:p>
      <w:pPr>
        <w:spacing w:after="0"/>
        <w:ind w:left="0"/>
        <w:jc w:val="both"/>
      </w:pPr>
      <w:r>
        <w:rPr>
          <w:rFonts w:ascii="Times New Roman"/>
          <w:b w:val="false"/>
          <w:i w:val="false"/>
          <w:color w:val="000000"/>
          <w:sz w:val="28"/>
        </w:rPr>
        <w:t>
      5) Мемлекеттік корпорацияның қызметкері тиісті құжаттарды қабылдау туралы қолхат негізінде, жеке басын куәландыратын құжатты ұсынған кезде (не болмаса нотариалды куәландырылған сенімхат бойынша жеке тұлғаның уәкілетті өкілі), көрсетілетін қызметті алушыға мемлекеттік қызмет көрсету нәтижесін береді – 5 (бес) минут.</w:t>
      </w:r>
    </w:p>
    <w:bookmarkEnd w:id="70"/>
    <w:bookmarkStart w:name="z78" w:id="71"/>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bookmarkEnd w:id="71"/>
    <w:bookmarkStart w:name="z79" w:id="72"/>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72"/>
    <w:bookmarkStart w:name="z80" w:id="7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82" w:id="74"/>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көрсетудің бизнес-процестерінің анықтамалығы</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