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f98d" w14:textId="1f4f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Қостанай облысы әкімдігінің 2018 жылғы 2 наурыздағы № 3 қаулысы және Қостанай облысы мәслихатының 2018 жылғы 2 наурыздағы № 243 шешімі. Қостанай облысының Әділет департаментінде 2018 жылғы 28 наурызда № 7629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Қостанай облысы әкімдігінің жанындағы облыстық ономастика комиссиясының 2017 жылғы 16 қарашадағы қорытындысы негізінде, Алтынсарин ауданының жергілікті өкілді және атқарушы органдарының ұсынуы бойынша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Алтынсарин ауданы Маяковский ауылдық округі Қостанай облысы Алтынсарин ауданы Омар Шипин атындағы ауылдық округі деп қайта аталсын.</w:t>
      </w:r>
    </w:p>
    <w:bookmarkEnd w:id="1"/>
    <w:bookmarkStart w:name="z6" w:id="2"/>
    <w:p>
      <w:pPr>
        <w:spacing w:after="0"/>
        <w:ind w:left="0"/>
        <w:jc w:val="both"/>
      </w:pPr>
      <w:r>
        <w:rPr>
          <w:rFonts w:ascii="Times New Roman"/>
          <w:b w:val="false"/>
          <w:i w:val="false"/>
          <w:color w:val="000000"/>
          <w:sz w:val="28"/>
        </w:rPr>
        <w:t>
      2. Қостанай облысы Алтынсарин ауданының Щербаков ауылдық округі Қостанай облысы Алтынсарин ауданының Мариям Хәкімжанова атындағы ауылдық округі деп қайта аталсын.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Дмитриева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