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2eeb" w14:textId="fed2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2018 жылғы 4 желтоқсандағы № 24/202 шешімі. Маңғыстау облысы Әділет департаментінде 2018 жылғы 14 желтоқсанда № 3731 болып тіркелді. Күші жойылды - Маңғыстау облысы Түпқараған аудандық мәслихатының 18 сәуірдегі 2024 жылғы №13/75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18.04.2024 </w:t>
      </w:r>
      <w:r>
        <w:rPr>
          <w:rFonts w:ascii="Times New Roman"/>
          <w:b w:val="false"/>
          <w:i w:val="false"/>
          <w:color w:val="ff0000"/>
          <w:sz w:val="28"/>
        </w:rPr>
        <w:t>№13/75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10 бабының</w:t>
      </w:r>
      <w:r>
        <w:rPr>
          <w:rFonts w:ascii="Times New Roman"/>
          <w:b w:val="false"/>
          <w:i w:val="false"/>
          <w:color w:val="000000"/>
          <w:sz w:val="28"/>
        </w:rPr>
        <w:t xml:space="preserve"> </w:t>
      </w:r>
      <w:r>
        <w:rPr>
          <w:rFonts w:ascii="Times New Roman"/>
          <w:b w:val="false"/>
          <w:i w:val="false"/>
          <w:color w:val="000000"/>
          <w:sz w:val="28"/>
        </w:rPr>
        <w:t>3 тармағына</w:t>
      </w:r>
      <w:r>
        <w:rPr>
          <w:rFonts w:ascii="Times New Roman"/>
          <w:b w:val="false"/>
          <w:i w:val="false"/>
          <w:color w:val="000000"/>
          <w:sz w:val="28"/>
        </w:rPr>
        <w:t xml:space="preserve"> сәйкес, Маңғыстау облысының әділет департаментінің 2018 жылғы 16 мамырдағы №10-09-1627 ұсынысының және 2018 жылғы 12 маусымдағы №10-11-1975 хатының негізінде,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2013 жылғы 20 наурыздағы </w:t>
      </w:r>
      <w:r>
        <w:rPr>
          <w:rFonts w:ascii="Times New Roman"/>
          <w:b w:val="false"/>
          <w:i w:val="false"/>
          <w:color w:val="000000"/>
          <w:sz w:val="28"/>
        </w:rPr>
        <w:t>№ 10/76</w:t>
      </w:r>
      <w:r>
        <w:rPr>
          <w:rFonts w:ascii="Times New Roman"/>
          <w:b w:val="false"/>
          <w:i w:val="false"/>
          <w:color w:val="000000"/>
          <w:sz w:val="28"/>
        </w:rPr>
        <w:t xml:space="preserve"> "Аз қамтамасыз етілген отбасыларға (азаматтарға) тұрғын үй көмегін көрсетудің мөлшерін және тәртібін айқындау Қағидасын бекіту туралы" шешіміне (нормативтік құқықтық актілерді мемлекеттік тіркеу Тізілімінде № 2241 болып тіркелген, 2013 жылғы 30 сәуірде "Ақкетік арайы" газетінде жарияланған) келесідей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кіріспе келесідей мазмұндағы жаңа редакцияда жазылсын:</w:t>
      </w:r>
    </w:p>
    <w:bookmarkEnd w:id="3"/>
    <w:bookmarkStart w:name="z4" w:id="4"/>
    <w:p>
      <w:pPr>
        <w:spacing w:after="0"/>
        <w:ind w:left="0"/>
        <w:jc w:val="both"/>
      </w:pPr>
      <w:r>
        <w:rPr>
          <w:rFonts w:ascii="Times New Roman"/>
          <w:b w:val="false"/>
          <w:i w:val="false"/>
          <w:color w:val="000000"/>
          <w:sz w:val="28"/>
        </w:rPr>
        <w:t>
      "Осы аз қамтамасыз етілген отбасыларға (азаматтарға) тұрғын үй көмегін көрсетудің мөлшерін және тәртібін айқындау Қағидасы (бұдан әрі – Қағида)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Үкіметінің 2009 жылғы 14 сәуірдегі </w:t>
      </w:r>
      <w:r>
        <w:rPr>
          <w:rFonts w:ascii="Times New Roman"/>
          <w:b w:val="false"/>
          <w:i w:val="false"/>
          <w:color w:val="000000"/>
          <w:sz w:val="28"/>
        </w:rPr>
        <w:t>№512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"Тұрғын үй көмегін көрсету ережесін бекіту туралы" қаулыларына және Қазақстан Республикасы Құрылыс және тұрғын үй - 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(нормативтік құқықтық актілерді мемлекеттік тіркеу Тізілімінде №7412 болып тіркелген)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мазмұндағы 5), 6) және 7) тармақшалармен толықтырылсын:</w:t>
      </w:r>
    </w:p>
    <w:bookmarkStart w:name="z6" w:id="5"/>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5"/>
    <w:bookmarkStart w:name="z7" w:id="6"/>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6"/>
    <w:bookmarkStart w:name="z8" w:id="7"/>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7"/>
    <w:bookmarkStart w:name="z9" w:id="8"/>
    <w:p>
      <w:pPr>
        <w:spacing w:after="0"/>
        <w:ind w:left="0"/>
        <w:jc w:val="both"/>
      </w:pPr>
      <w:r>
        <w:rPr>
          <w:rFonts w:ascii="Times New Roman"/>
          <w:b w:val="false"/>
          <w:i w:val="false"/>
          <w:color w:val="000000"/>
          <w:sz w:val="28"/>
        </w:rPr>
        <w:t>
      келесідей мазмұндағы 3-1 және 3-2-тармақтармен толықтырылсын:</w:t>
      </w:r>
    </w:p>
    <w:bookmarkEnd w:id="8"/>
    <w:bookmarkStart w:name="z10" w:id="9"/>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 - порталына тоқсанына бір рет жүгінуге құқылы.</w:t>
      </w:r>
    </w:p>
    <w:bookmarkEnd w:id="9"/>
    <w:bookmarkStart w:name="z11" w:id="10"/>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келесідей мазмұндағы жаңа редакцияда жазылсын:</w:t>
      </w:r>
    </w:p>
    <w:bookmarkStart w:name="z13" w:id="11"/>
    <w:p>
      <w:pPr>
        <w:spacing w:after="0"/>
        <w:ind w:left="0"/>
        <w:jc w:val="both"/>
      </w:pPr>
      <w:r>
        <w:rPr>
          <w:rFonts w:ascii="Times New Roman"/>
          <w:b w:val="false"/>
          <w:i w:val="false"/>
          <w:color w:val="000000"/>
          <w:sz w:val="28"/>
        </w:rPr>
        <w:t>
      "Отбасының жиынтық табысы Қазақстан Республикасы Құрылыс және тұрғын үй - коммуналдық шаруашылық істері агенттігі Төрағасының 2011 жылғы 5 желтоқсандағы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(нормативтік құқықтық актілерді мемлекеттік тіркеу Тізілімінде №7412 болып тіркелген) сәйкес есептеледі.".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келесідей мазмұндағы жаңа редакцияда жазылсын:</w:t>
      </w:r>
    </w:p>
    <w:bookmarkStart w:name="z15" w:id="12"/>
    <w:p>
      <w:pPr>
        <w:spacing w:after="0"/>
        <w:ind w:left="0"/>
        <w:jc w:val="both"/>
      </w:pPr>
      <w:r>
        <w:rPr>
          <w:rFonts w:ascii="Times New Roman"/>
          <w:b w:val="false"/>
          <w:i w:val="false"/>
          <w:color w:val="000000"/>
          <w:sz w:val="28"/>
        </w:rPr>
        <w:t>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2"/>
    <w:bookmarkStart w:name="z16" w:id="13"/>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3"/>
    <w:bookmarkStart w:name="z17" w:id="14"/>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4"/>
    <w:bookmarkStart w:name="z18" w:id="15"/>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5"/>
    <w:bookmarkStart w:name="z19" w:id="16"/>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6"/>
    <w:bookmarkStart w:name="z20" w:id="17"/>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7"/>
    <w:bookmarkStart w:name="z21" w:id="18"/>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8"/>
    <w:bookmarkStart w:name="z22" w:id="19"/>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9"/>
    <w:bookmarkStart w:name="z23" w:id="20"/>
    <w:p>
      <w:pPr>
        <w:spacing w:after="0"/>
        <w:ind w:left="0"/>
        <w:jc w:val="both"/>
      </w:pPr>
      <w:r>
        <w:rPr>
          <w:rFonts w:ascii="Times New Roman"/>
          <w:b w:val="false"/>
          <w:i w:val="false"/>
          <w:color w:val="000000"/>
          <w:sz w:val="28"/>
        </w:rPr>
        <w:t>
      8) банктік шоты;</w:t>
      </w:r>
    </w:p>
    <w:bookmarkEnd w:id="20"/>
    <w:bookmarkStart w:name="z24" w:id="21"/>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21"/>
    <w:bookmarkStart w:name="z25" w:id="22"/>
    <w:p>
      <w:pPr>
        <w:spacing w:after="0"/>
        <w:ind w:left="0"/>
        <w:jc w:val="both"/>
      </w:pPr>
      <w:r>
        <w:rPr>
          <w:rFonts w:ascii="Times New Roman"/>
          <w:b w:val="false"/>
          <w:i w:val="false"/>
          <w:color w:val="000000"/>
          <w:sz w:val="28"/>
        </w:rPr>
        <w:t>
      10) коммуналдық қызметтерді тұтынуға арналған шоттар;</w:t>
      </w:r>
    </w:p>
    <w:bookmarkEnd w:id="22"/>
    <w:bookmarkStart w:name="z26" w:id="23"/>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23"/>
    <w:bookmarkStart w:name="z27" w:id="24"/>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4"/>
    <w:bookmarkStart w:name="z28" w:id="25"/>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5"/>
    <w:bookmarkStart w:name="z29" w:id="26"/>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7-5-тармағында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6"/>
    <w:bookmarkStart w:name="z30" w:id="27"/>
    <w:p>
      <w:pPr>
        <w:spacing w:after="0"/>
        <w:ind w:left="0"/>
        <w:jc w:val="both"/>
      </w:pPr>
      <w:r>
        <w:rPr>
          <w:rFonts w:ascii="Times New Roman"/>
          <w:b w:val="false"/>
          <w:i w:val="false"/>
          <w:color w:val="000000"/>
          <w:sz w:val="28"/>
        </w:rPr>
        <w:t>
      келесідей мазмұндағы 7-1, 7-2, 7-3, 7-4, 7-5, 7-6 тармақтармен толықтырылсын:</w:t>
      </w:r>
    </w:p>
    <w:bookmarkEnd w:id="27"/>
    <w:bookmarkStart w:name="z31" w:id="28"/>
    <w:p>
      <w:pPr>
        <w:spacing w:after="0"/>
        <w:ind w:left="0"/>
        <w:jc w:val="both"/>
      </w:pPr>
      <w:r>
        <w:rPr>
          <w:rFonts w:ascii="Times New Roman"/>
          <w:b w:val="false"/>
          <w:i w:val="false"/>
          <w:color w:val="000000"/>
          <w:sz w:val="28"/>
        </w:rPr>
        <w:t>
      "7-1.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8"/>
    <w:bookmarkStart w:name="z32" w:id="29"/>
    <w:p>
      <w:pPr>
        <w:spacing w:after="0"/>
        <w:ind w:left="0"/>
        <w:jc w:val="both"/>
      </w:pPr>
      <w:r>
        <w:rPr>
          <w:rFonts w:ascii="Times New Roman"/>
          <w:b w:val="false"/>
          <w:i w:val="false"/>
          <w:color w:val="000000"/>
          <w:sz w:val="28"/>
        </w:rPr>
        <w:t>
      7-2. Осы Ереженің 4 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9"/>
    <w:bookmarkStart w:name="z33" w:id="30"/>
    <w:p>
      <w:pPr>
        <w:spacing w:after="0"/>
        <w:ind w:left="0"/>
        <w:jc w:val="both"/>
      </w:pPr>
      <w:r>
        <w:rPr>
          <w:rFonts w:ascii="Times New Roman"/>
          <w:b w:val="false"/>
          <w:i w:val="false"/>
          <w:color w:val="000000"/>
          <w:sz w:val="28"/>
        </w:rPr>
        <w:t>
      7-3.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0"/>
    <w:bookmarkStart w:name="z34" w:id="31"/>
    <w:p>
      <w:pPr>
        <w:spacing w:after="0"/>
        <w:ind w:left="0"/>
        <w:jc w:val="both"/>
      </w:pPr>
      <w:r>
        <w:rPr>
          <w:rFonts w:ascii="Times New Roman"/>
          <w:b w:val="false"/>
          <w:i w:val="false"/>
          <w:color w:val="000000"/>
          <w:sz w:val="28"/>
        </w:rPr>
        <w:t>
      7-4.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1"/>
    <w:bookmarkStart w:name="z35" w:id="32"/>
    <w:p>
      <w:pPr>
        <w:spacing w:after="0"/>
        <w:ind w:left="0"/>
        <w:jc w:val="both"/>
      </w:pPr>
      <w:r>
        <w:rPr>
          <w:rFonts w:ascii="Times New Roman"/>
          <w:b w:val="false"/>
          <w:i w:val="false"/>
          <w:color w:val="000000"/>
          <w:sz w:val="28"/>
        </w:rPr>
        <w:t>
      7-5.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32"/>
    <w:bookmarkStart w:name="z36" w:id="33"/>
    <w:p>
      <w:pPr>
        <w:spacing w:after="0"/>
        <w:ind w:left="0"/>
        <w:jc w:val="both"/>
      </w:pPr>
      <w:r>
        <w:rPr>
          <w:rFonts w:ascii="Times New Roman"/>
          <w:b w:val="false"/>
          <w:i w:val="false"/>
          <w:color w:val="000000"/>
          <w:sz w:val="28"/>
        </w:rPr>
        <w:t>
      7-6.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3"/>
    <w:bookmarkStart w:name="z37" w:id="34"/>
    <w:p>
      <w:pPr>
        <w:spacing w:after="0"/>
        <w:ind w:left="0"/>
        <w:jc w:val="both"/>
      </w:pPr>
      <w:r>
        <w:rPr>
          <w:rFonts w:ascii="Times New Roman"/>
          <w:b w:val="false"/>
          <w:i w:val="false"/>
          <w:color w:val="000000"/>
          <w:sz w:val="28"/>
        </w:rPr>
        <w:t>
      келесідей мазмұндағы 8-1 тармақпен толықтырылсын:</w:t>
      </w:r>
    </w:p>
    <w:bookmarkEnd w:id="34"/>
    <w:bookmarkStart w:name="z38" w:id="35"/>
    <w:p>
      <w:pPr>
        <w:spacing w:after="0"/>
        <w:ind w:left="0"/>
        <w:jc w:val="both"/>
      </w:pPr>
      <w:r>
        <w:rPr>
          <w:rFonts w:ascii="Times New Roman"/>
          <w:b w:val="false"/>
          <w:i w:val="false"/>
          <w:color w:val="000000"/>
          <w:sz w:val="28"/>
        </w:rPr>
        <w:t>
      "8-1. Тұрғын үй көмегін тағайындағанға дейін қалыптасқан коммуналдық қызметтер бойынша берешектер есепке алынбайды.".</w:t>
      </w:r>
    </w:p>
    <w:bookmarkEnd w:id="35"/>
    <w:bookmarkStart w:name="z39" w:id="36"/>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Э.Кельбетова)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6"/>
    <w:bookmarkStart w:name="z40" w:id="3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А.Тулеумаганбетов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