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d379" w14:textId="7ded3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2018 жылғы 15 мамырдағы № 16/177 шешімі. Маңғыстау облысы Әділет департаментінде 2018 жылғы 30 мамырда № 3619 болып тіркелді. Күші жойылды - Маңғыстау облысы Маңғыстау аудандық мәслихатының 16 сәуірде 2024 жылғы № 11/84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w:t>
      </w:r>
    </w:p>
    <w:bookmarkStart w:name="z1" w:id="1"/>
    <w:p>
      <w:pPr>
        <w:spacing w:after="0"/>
        <w:ind w:left="0"/>
        <w:jc w:val="both"/>
      </w:pPr>
      <w:r>
        <w:rPr>
          <w:rFonts w:ascii="Times New Roman"/>
          <w:b w:val="false"/>
          <w:i w:val="false"/>
          <w:color w:val="000000"/>
          <w:sz w:val="28"/>
        </w:rPr>
        <w:t xml:space="preserve">
      1. Маңғыстау аудандық мәслихатының 2016 жылғы 21 қазандағы </w:t>
      </w:r>
      <w:r>
        <w:rPr>
          <w:rFonts w:ascii="Times New Roman"/>
          <w:b w:val="false"/>
          <w:i w:val="false"/>
          <w:color w:val="000000"/>
          <w:sz w:val="28"/>
        </w:rPr>
        <w:t>№ 5/52</w:t>
      </w:r>
      <w:r>
        <w:rPr>
          <w:rFonts w:ascii="Times New Roman"/>
          <w:b w:val="false"/>
          <w:i w:val="false"/>
          <w:color w:val="000000"/>
          <w:sz w:val="28"/>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3176 болып тіркелген, 2016 жылғы 16 қараша "Әділет" ақпараттық-құқықтық жүйесінде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Маңғыстау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жаңа редакцияда жазылсын, орыс тіліндегі мәтін өзгермейді:</w:t>
      </w:r>
    </w:p>
    <w:bookmarkStart w:name="z4" w:id="3"/>
    <w:p>
      <w:pPr>
        <w:spacing w:after="0"/>
        <w:ind w:left="0"/>
        <w:jc w:val="both"/>
      </w:pPr>
      <w:r>
        <w:rPr>
          <w:rFonts w:ascii="Times New Roman"/>
          <w:b w:val="false"/>
          <w:i w:val="false"/>
          <w:color w:val="000000"/>
          <w:sz w:val="28"/>
        </w:rPr>
        <w:t xml:space="preserve">
      "24. Отбасының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№237-ө</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(нормативтік құқықтық актілерді мемлекеттік тіркеу Тізілімінде №5757 болып тіркелген) бұйрығына сәйкес есептелсін.".</w:t>
      </w:r>
    </w:p>
    <w:bookmarkEnd w:id="3"/>
    <w:bookmarkStart w:name="z5" w:id="4"/>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 әкімінің орынбасары Е.Махмутовқа жүктелсін.</w:t>
      </w:r>
    </w:p>
    <w:bookmarkEnd w:id="5"/>
    <w:bookmarkStart w:name="z7"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Т.Далжанов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8" w:id="7"/>
    <w:p>
      <w:pPr>
        <w:spacing w:after="0"/>
        <w:ind w:left="0"/>
        <w:jc w:val="both"/>
      </w:pPr>
      <w:r>
        <w:rPr>
          <w:rFonts w:ascii="Times New Roman"/>
          <w:b w:val="false"/>
          <w:i w:val="false"/>
          <w:color w:val="000000"/>
          <w:sz w:val="28"/>
        </w:rPr>
        <w:t>
      "Маңғыстау аудандық жұмыспен қамту</w:t>
      </w:r>
    </w:p>
    <w:bookmarkEnd w:id="7"/>
    <w:bookmarkStart w:name="z9" w:id="8"/>
    <w:p>
      <w:pPr>
        <w:spacing w:after="0"/>
        <w:ind w:left="0"/>
        <w:jc w:val="both"/>
      </w:pPr>
      <w:r>
        <w:rPr>
          <w:rFonts w:ascii="Times New Roman"/>
          <w:b w:val="false"/>
          <w:i w:val="false"/>
          <w:color w:val="000000"/>
          <w:sz w:val="28"/>
        </w:rPr>
        <w:t>
      және әлеуметтік бағдарламалар бөлімі"</w:t>
      </w:r>
    </w:p>
    <w:bookmarkEnd w:id="8"/>
    <w:bookmarkStart w:name="z10" w:id="9"/>
    <w:p>
      <w:pPr>
        <w:spacing w:after="0"/>
        <w:ind w:left="0"/>
        <w:jc w:val="both"/>
      </w:pPr>
      <w:r>
        <w:rPr>
          <w:rFonts w:ascii="Times New Roman"/>
          <w:b w:val="false"/>
          <w:i w:val="false"/>
          <w:color w:val="000000"/>
          <w:sz w:val="28"/>
        </w:rPr>
        <w:t>
      мемлекеттік мекемесінің басшысы</w:t>
      </w:r>
    </w:p>
    <w:bookmarkEnd w:id="9"/>
    <w:bookmarkStart w:name="z11" w:id="10"/>
    <w:p>
      <w:pPr>
        <w:spacing w:after="0"/>
        <w:ind w:left="0"/>
        <w:jc w:val="both"/>
      </w:pPr>
      <w:r>
        <w:rPr>
          <w:rFonts w:ascii="Times New Roman"/>
          <w:b w:val="false"/>
          <w:i w:val="false"/>
          <w:color w:val="000000"/>
          <w:sz w:val="28"/>
        </w:rPr>
        <w:t>
      Оразалиев Марат Амангелдіұлы</w:t>
      </w:r>
    </w:p>
    <w:bookmarkEnd w:id="10"/>
    <w:bookmarkStart w:name="z12" w:id="11"/>
    <w:p>
      <w:pPr>
        <w:spacing w:after="0"/>
        <w:ind w:left="0"/>
        <w:jc w:val="both"/>
      </w:pPr>
      <w:r>
        <w:rPr>
          <w:rFonts w:ascii="Times New Roman"/>
          <w:b w:val="false"/>
          <w:i w:val="false"/>
          <w:color w:val="000000"/>
          <w:sz w:val="28"/>
        </w:rPr>
        <w:t>
      "15" 05 2018жыл</w:t>
      </w:r>
    </w:p>
    <w:bookmarkEnd w:id="11"/>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Шабикова Рима Нерражимқызы</w:t>
      </w:r>
    </w:p>
    <w:p>
      <w:pPr>
        <w:spacing w:after="0"/>
        <w:ind w:left="0"/>
        <w:jc w:val="both"/>
      </w:pPr>
      <w:r>
        <w:rPr>
          <w:rFonts w:ascii="Times New Roman"/>
          <w:b w:val="false"/>
          <w:i w:val="false"/>
          <w:color w:val="000000"/>
          <w:sz w:val="28"/>
        </w:rPr>
        <w:t>
      "15" 05 2018жыл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