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3bea8" w14:textId="913be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көлемдерін бекіту туралы</w:t>
      </w:r>
    </w:p>
    <w:p>
      <w:pPr>
        <w:spacing w:after="0"/>
        <w:ind w:left="0"/>
        <w:jc w:val="both"/>
      </w:pPr>
      <w:r>
        <w:rPr>
          <w:rFonts w:ascii="Times New Roman"/>
          <w:b w:val="false"/>
          <w:i w:val="false"/>
          <w:color w:val="000000"/>
          <w:sz w:val="28"/>
        </w:rPr>
        <w:t>Маңғыстау облысы әкімдігінің 2018 жылғы 23 қарашадағы № 287 қаулысы. Маңғыстау облысы Әділет департаментінде 2018 жылғы 30 қарашада № 3719 болып тіркелді</w:t>
      </w:r>
    </w:p>
    <w:p>
      <w:pPr>
        <w:spacing w:after="0"/>
        <w:ind w:left="0"/>
        <w:jc w:val="both"/>
      </w:pPr>
      <w:bookmarkStart w:name="z0" w:id="0"/>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2005 жылғы 8 шілдедегі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заңдарына сәйкес Маңғыстау облысының әкімдігі ҚАУЛЫ ЕТЕДІ:</w:t>
      </w:r>
    </w:p>
    <w:bookmarkEnd w:id="0"/>
    <w:bookmarkStart w:name="z1" w:id="1"/>
    <w:p>
      <w:pPr>
        <w:spacing w:after="0"/>
        <w:ind w:left="0"/>
        <w:jc w:val="both"/>
      </w:pPr>
      <w:r>
        <w:rPr>
          <w:rFonts w:ascii="Times New Roman"/>
          <w:b w:val="false"/>
          <w:i w:val="false"/>
          <w:color w:val="000000"/>
          <w:sz w:val="28"/>
        </w:rPr>
        <w:t xml:space="preserve">
      1. 2018 жылға асыл тұқымды мал шаруашылығын дамытуды, мал шаруашылығының өнiмдiлiгiн және өнiм сапасын арттыруды субсидиялау бағыттары бойынша субсидиялар көлемдері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2" w:id="2"/>
    <w:p>
      <w:pPr>
        <w:spacing w:after="0"/>
        <w:ind w:left="0"/>
        <w:jc w:val="both"/>
      </w:pPr>
      <w:r>
        <w:rPr>
          <w:rFonts w:ascii="Times New Roman"/>
          <w:b w:val="false"/>
          <w:i w:val="false"/>
          <w:color w:val="000000"/>
          <w:sz w:val="28"/>
        </w:rPr>
        <w:t xml:space="preserve">
      2. Маңғыстау облысы әкімдігінің 2018 жылғы 23 сәуірдегі </w:t>
      </w:r>
      <w:r>
        <w:rPr>
          <w:rFonts w:ascii="Times New Roman"/>
          <w:b w:val="false"/>
          <w:i w:val="false"/>
          <w:color w:val="000000"/>
          <w:sz w:val="28"/>
        </w:rPr>
        <w:t>№ 76</w:t>
      </w:r>
      <w:r>
        <w:rPr>
          <w:rFonts w:ascii="Times New Roman"/>
          <w:b w:val="false"/>
          <w:i w:val="false"/>
          <w:color w:val="000000"/>
          <w:sz w:val="28"/>
        </w:rPr>
        <w:t xml:space="preserve"> "2018 жылға асыл тұқымды мал шаруашылығын дамытуды, мал шаруашылығының өнімділігін және өнім сапасын арттыруды субсидиялау нормативтері мен көлемдерін бекіту туралы" қаулысының (нормативтік құқықтық актілерді мемлекеттік тіркеу Тізілімінде № 3606 болып тіркелген, 2018 жылдың 24 мамырында Қазақстан Республикасы нормативтік құқықтық актілерінің Эталондық бақылау банкінде жарияланған) күші жойылды деп танылсын.</w:t>
      </w:r>
    </w:p>
    <w:bookmarkEnd w:id="2"/>
    <w:bookmarkStart w:name="z3" w:id="3"/>
    <w:p>
      <w:pPr>
        <w:spacing w:after="0"/>
        <w:ind w:left="0"/>
        <w:jc w:val="both"/>
      </w:pPr>
      <w:r>
        <w:rPr>
          <w:rFonts w:ascii="Times New Roman"/>
          <w:b w:val="false"/>
          <w:i w:val="false"/>
          <w:color w:val="000000"/>
          <w:sz w:val="28"/>
        </w:rPr>
        <w:t>
      3. "Маңғыстау облысының ауыл шаруашылығы басқармасы" мемлекеттік мекемесі (С.С. Қалдығұл) осы қаулының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Маңғыстау облысы әкімдігінің интернет-ресурсында орналастырылуын қамтамасыз етсін.</w:t>
      </w:r>
    </w:p>
    <w:bookmarkEnd w:id="3"/>
    <w:bookmarkStart w:name="z4" w:id="4"/>
    <w:p>
      <w:pPr>
        <w:spacing w:after="0"/>
        <w:ind w:left="0"/>
        <w:jc w:val="both"/>
      </w:pPr>
      <w:r>
        <w:rPr>
          <w:rFonts w:ascii="Times New Roman"/>
          <w:b w:val="false"/>
          <w:i w:val="false"/>
          <w:color w:val="000000"/>
          <w:sz w:val="28"/>
        </w:rPr>
        <w:t>
      4. Осы қаулының орындалуын бақылау Маңғыстау облысы әкімінің орынбасары Ш.Л. Илмұханбетоваға жүктелсін.</w:t>
      </w:r>
    </w:p>
    <w:bookmarkEnd w:id="4"/>
    <w:bookmarkStart w:name="z5" w:id="5"/>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Тоғжанов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"23"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287 қаулысына қосымша</w:t>
            </w:r>
          </w:p>
        </w:tc>
      </w:tr>
    </w:tbl>
    <w:p>
      <w:pPr>
        <w:spacing w:after="0"/>
        <w:ind w:left="0"/>
        <w:jc w:val="left"/>
      </w:pPr>
      <w:r>
        <w:rPr>
          <w:rFonts w:ascii="Times New Roman"/>
          <w:b/>
          <w:i w:val="false"/>
          <w:color w:val="000000"/>
        </w:rPr>
        <w:t xml:space="preserve"> 2018 жылға асыл тұқымды мал шаруашылығын дамытуды, мал шаруашылығының өнiмдiлiгiн және өнiм сапасын арттыруды субсидиялау бағыттары бойынша субсидиялар көлемдері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3117"/>
        <w:gridCol w:w="2827"/>
        <w:gridCol w:w="2636"/>
        <w:gridCol w:w="3022"/>
      </w:tblGrid>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 теңге</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Субсидиялар көлемі</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сомасы, мың теңге</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 асыл тұқымды аналық бас</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 бас</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қошқарлар сатып алу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бас</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ешкілердің аналық басын сатып алу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бас</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15 800,0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мал шаруашылығы</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етті тұқымдардың асыл тұқымды тұқымдық бұқаларын сатып алу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150 000</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10 бас</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1 500,0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мал басын сатып алу: отандық немесе ТМД елдерінен импортталған</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150 000</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10 бас</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1 500,0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айғырлар сатып алу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100 000</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 бас</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1 100,0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сүтін өндіру және өңдеу құнын арзандату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 килограмм</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123,0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шаруашылығы</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түйелер сатып алу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100 000</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 бас</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500,0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сүтін өндіру және өңдеу құнын арзандату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килограмм</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және шетелдік шаруашылықтардан ата-енелік/ата тектік нысандағы асыл тұқымды тәуліктік балапан сатып алу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600</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20 000 бас</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12 000,0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Жұмыртқалық құс шаруашылығы</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палаталарда тіркелген құс фабрикаларынан алынған құстардың финалдық нысандағы асыл тұқымды тәуліктік балапанын сатып алу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60</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10 000 бас</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600,0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33 673,0</w:t>
            </w:r>
          </w:p>
        </w:tc>
      </w:tr>
    </w:tbl>
    <w:bookmarkStart w:name="z9" w:id="6"/>
    <w:p>
      <w:pPr>
        <w:spacing w:after="0"/>
        <w:ind w:left="0"/>
        <w:jc w:val="both"/>
      </w:pPr>
      <w:r>
        <w:rPr>
          <w:rFonts w:ascii="Times New Roman"/>
          <w:b w:val="false"/>
          <w:i w:val="false"/>
          <w:color w:val="000000"/>
          <w:sz w:val="28"/>
        </w:rPr>
        <w:t>
      Ескертпе: аббревиатураның толық жазылуы:</w:t>
      </w:r>
    </w:p>
    <w:bookmarkEnd w:id="6"/>
    <w:bookmarkStart w:name="z10" w:id="7"/>
    <w:p>
      <w:pPr>
        <w:spacing w:after="0"/>
        <w:ind w:left="0"/>
        <w:jc w:val="both"/>
      </w:pPr>
      <w:r>
        <w:rPr>
          <w:rFonts w:ascii="Times New Roman"/>
          <w:b w:val="false"/>
          <w:i w:val="false"/>
          <w:color w:val="000000"/>
          <w:sz w:val="28"/>
        </w:rPr>
        <w:t>
      ТМД – Тәуелсіз Мемлекеттер Достастығы</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