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226" w14:textId="942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Бестам ауылдық округінің бюджеті туралы" Шиелі аудандық мәслихатының 2017 жылғы 27 желтоқсандағы №19/6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31/6 шешімі. Қызылорда облысының Әділет департаментінде 2018 жылғы 26 қарашада № 6524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Бестам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6121 нөмірімен тіркелген,Қазақстан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Бестам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-31 691мың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-1 522мың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-85мың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-30 084мың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-31 691мың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