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fb64" w14:textId="2eaf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Бестам ауылдық округінің бюджеті туралы" Шиелі аудандық мәслихатының 2017 жылғы 27 желтоқсандағы №19/6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20 наурыздағы № 21/6 шешімі. Қызылорда облысының Әділет департаментінде 2018 жылғы 5 сәуірде № 6232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Бестам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6121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Бестам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-31 127мың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-1 332мың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-85мың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-29 710мың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-31 127мың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"20" наурыздағы №21/6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№19/6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Бестам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