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48b9" w14:textId="c684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Тереңөзек кентінің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26 желтоқсандағы № 268 шешімі. Қызылорда облысының Әділет департаментінде 2018 жылғы 28 желтоқсанда № 6607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Тереңөзек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584377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–31611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4483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548283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587983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3606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Тереңөзек кентінің бюджетіне берілетін субвенциялар көлемі 2019 жылға 389364 мың теңге болып белгіленсін.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2019 жылғы 1 қаңтардан бастап қолданысқа енгiзiледi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№268 шешіміне 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2019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90548, 9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№268 шешіміне 2-қосымша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2020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№268 шешіміне 3-қосымша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