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1a04" w14:textId="ce61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Сырдария аудандық мәслихатының 2017 жылғы 22 желтоқсандағы №153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24 қыркүйектегі № 231 шешімі. Қызылорда облысының Әділет департаментінде 2018 жылғы 1 қазанда № 6445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6120 нөмірімен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8012273,4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–4487622,5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–8895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–10885,5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–3504870,4 мың теңге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–8143730,2 мың теңге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таза бюджеттік кредиттеу – 159397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66407 мың теңге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4) қаржы активтерімен жасалатын операциялар бойынша сальдо – 4000 мың теңге";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4000 мың теңге 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- 294853,8 мың теңге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294853,8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135521,8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2018 жылғы 24 қыркүйектегі № 231 шешіміне 1 -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22 желтоқсандағы № 153 шешіміне 1 -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8012273,4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4487622,5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8143730,2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4178305,2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