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daaa" w14:textId="b04d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Қоғалыкөл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199 шешімі. Қызылорда облысының Әділет департаментінде 2018 жылғы 4 шілдеде № 6364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Қоғалыкөл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w:t>
            </w:r>
            <w:r>
              <w:br/>
            </w:r>
            <w:r>
              <w:rPr>
                <w:rFonts w:ascii="Times New Roman"/>
                <w:b w:val="false"/>
                <w:i w:val="false"/>
                <w:color w:val="000000"/>
                <w:sz w:val="20"/>
              </w:rPr>
              <w:t>№ 199</w:t>
            </w:r>
            <w:r>
              <w:rPr>
                <w:rFonts w:ascii="Times New Roman"/>
                <w:b w:val="false"/>
                <w:i w:val="false"/>
                <w:color w:val="000000"/>
                <w:sz w:val="20"/>
              </w:rPr>
              <w:t xml:space="preserve"> шешімімен бекітілген</w:t>
            </w:r>
          </w:p>
        </w:tc>
      </w:tr>
    </w:tbl>
    <w:bookmarkStart w:name="z15" w:id="3"/>
    <w:p>
      <w:pPr>
        <w:spacing w:after="0"/>
        <w:ind w:left="0"/>
        <w:jc w:val="left"/>
      </w:pPr>
      <w:r>
        <w:rPr>
          <w:rFonts w:ascii="Times New Roman"/>
          <w:b/>
          <w:i w:val="false"/>
          <w:color w:val="000000"/>
        </w:rPr>
        <w:t xml:space="preserve"> Сырдария ауданы Қоғалыкөл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Қоғалыкөл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Қоғалыкөл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Қоғалыкөл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