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147f" w14:textId="6651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кейбір Нормативтік құқықтық шешімдеріне өзгерістер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2018 жылғы 27 маусымдағы № 24-2 шешімі. Қызылорда облысының Әділет департаментінде 2018 жылғы 11 шілдеде № 6375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06 сәуірдегі Заңының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Жалағаш аудандық мәслихатының келесі нормативтік құқықтық шешімдеріне өзгерістер енгізілсін:</w:t>
      </w:r>
    </w:p>
    <w:bookmarkEnd w:id="1"/>
    <w:bookmarkStart w:name="z6" w:id="2"/>
    <w:p>
      <w:pPr>
        <w:spacing w:after="0"/>
        <w:ind w:left="0"/>
        <w:jc w:val="both"/>
      </w:pPr>
      <w:r>
        <w:rPr>
          <w:rFonts w:ascii="Times New Roman"/>
          <w:b w:val="false"/>
          <w:i w:val="false"/>
          <w:color w:val="000000"/>
          <w:sz w:val="28"/>
        </w:rPr>
        <w:t xml:space="preserve">
      1) “Жалағаш ауданы бойынша жерлерді аймақтарға бөлу жобасын (схемасын), жер учаскелері үшін төлемақының базалық ставкаларына түзету коэффициенттерін бекіту туралы” Жалағаш аудандық мәслихатының 2016 жылғы 29 маусымдағы </w:t>
      </w:r>
      <w:r>
        <w:rPr>
          <w:rFonts w:ascii="Times New Roman"/>
          <w:b w:val="false"/>
          <w:i w:val="false"/>
          <w:color w:val="000000"/>
          <w:sz w:val="28"/>
        </w:rPr>
        <w:t>№ 4-6</w:t>
      </w:r>
      <w:r>
        <w:rPr>
          <w:rFonts w:ascii="Times New Roman"/>
          <w:b w:val="false"/>
          <w:i w:val="false"/>
          <w:color w:val="000000"/>
          <w:sz w:val="28"/>
        </w:rPr>
        <w:t xml:space="preserve"> шешіміне (нормативтік құқықтық актілерді мемлекеттік тіркеу Тізілімінде 5571 нөмірімен тіркелген, 2016 жылғы 16 тамызда Қазақстан Республикасы нормативтiк құқықтық актiлерiнiң эталондық бақылау банкiнде және 2016 жылғы 09 тамызда “Жалағаш жаршысы” газетінде жарияланған):</w:t>
      </w:r>
    </w:p>
    <w:bookmarkEnd w:id="2"/>
    <w:bookmarkStart w:name="z7"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bookmarkEnd w:id="3"/>
    <w:bookmarkStart w:name="z8" w:id="4"/>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Жалағаш аудандық мәслихаты ШЕШІМ ҚАБЫЛДАДЫ:”;</w:t>
      </w:r>
    </w:p>
    <w:bookmarkEnd w:id="4"/>
    <w:bookmarkStart w:name="z9" w:id="5"/>
    <w:p>
      <w:pPr>
        <w:spacing w:after="0"/>
        <w:ind w:left="0"/>
        <w:jc w:val="both"/>
      </w:pPr>
      <w:r>
        <w:rPr>
          <w:rFonts w:ascii="Times New Roman"/>
          <w:b w:val="false"/>
          <w:i w:val="false"/>
          <w:color w:val="000000"/>
          <w:sz w:val="28"/>
        </w:rPr>
        <w:t xml:space="preserve">
      2) “Жерлерді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Жалағаш аудандық мәслихатының 2017 жылғы 17 наурыздағы </w:t>
      </w:r>
      <w:r>
        <w:rPr>
          <w:rFonts w:ascii="Times New Roman"/>
          <w:b w:val="false"/>
          <w:i w:val="false"/>
          <w:color w:val="000000"/>
          <w:sz w:val="28"/>
        </w:rPr>
        <w:t>№ 10-7</w:t>
      </w:r>
      <w:r>
        <w:rPr>
          <w:rFonts w:ascii="Times New Roman"/>
          <w:b w:val="false"/>
          <w:i w:val="false"/>
          <w:color w:val="000000"/>
          <w:sz w:val="28"/>
        </w:rPr>
        <w:t xml:space="preserve"> шешіміне (нормативтік құқықтық актілерді мемлекеттік тіркеу Тізілімінде 5811 нөмірімен тіркелген, 2017 жылғы 05 мамырда Қазақстан Республикасы нормативтiк құқықтық актiлерiнiң эталондық бақылау банкiнде және 2017 жылғы 13 мамырда “Жалағаш жаршысы” газетінде жарияланған):</w:t>
      </w:r>
    </w:p>
    <w:bookmarkEnd w:id="5"/>
    <w:bookmarkStart w:name="z10" w:id="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bookmarkEnd w:id="6"/>
    <w:bookmarkStart w:name="z11" w:id="7"/>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Жалағаш аудандық мәслихаты ШЕШІМ ҚАБЫЛДАДЫ:”.</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24-сессиясының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КИПШАКБАЕВ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