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eee9" w14:textId="808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кенттер, ауылдық округтер бюджеттері туралы" Қармақшы аудандық мәслихатының 2017 жылғы 26 желтоқсандағы №148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10 желтоқсандағы № 214 шешімі. Қызылорда облысының Әділет департаментінде 2018 жылғы 12 желтоқсанда № 6559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кенттер, ауылдық округтер бюджеттері туралы" Қармақшы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6133 нөмірімен тіркелген, 2018 жылғы 23 қаңтарда Қазақстан Республикасы нормативтік-құқықтық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589 209,4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54 081,4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535 082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589 209,4 мың теңге";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157 705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149 290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157 705 мың теңге";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66 380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62 366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66 380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59 259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1 776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57 483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59 259 мың теңге";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"10" желтоқсандағы №214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Жосалы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 мен ұйымдардың күрделi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"10" желтоқсандағы №214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4-қосымша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Төретам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"10" желтоқсандағы №214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7-қосымша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бюджеттiң шығындарын өтеуге төменгi тұрған бюджеттен ағымдағы нысаналы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"10" желтоқсандағы №214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13-қосымша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ІІІ-Интернационал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"10" желтоқсандағы №214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16-қосымша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"10" желтоқсандағы №214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19-қосымша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"10" желтоқсандағы №214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22-қосымша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Дауылкөл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