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9386" w14:textId="6869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Қазалы аудандық мәслихатының 2017 жылғы 25 желтоқсандағы №164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6 желтоқсанда № 251 шешімі. Қызылорда облысының Әділет департаментінде 2018 жылғы 11 желтоқсанда № 6555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Қазалы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6095 нөмерімен тіркелген, 2018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маңызы бар қала, кент, ауылдық округтер бюджеттері тиісінше 1, 2, 3, 4, 5, 6, 7, 8, 9, 10, 11, 12 - қосымшаларына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1363402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225858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999537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94977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43030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216779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24794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186785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3210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50301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9762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38422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441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1676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1096322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191302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774330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92546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38144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1351402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225858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987537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94977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43030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12000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12000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0.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XXХІV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"06" желтоқсандағы ХХХІV сессиясының №251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Қазалы қаласының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"06" желтоқсандағы ХХХІV сессиясының №251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4-қосымша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кентінің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"06" желтоқсандағы ХХХІV сессиясының №251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10-қосымша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Майдакөл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