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8ff4" w14:textId="9248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10 сәуірдегі № 189 шешімі. Қызылорда облысының Әділет департаментінде 2018 жылғы 27 сәуірде № 6276 болып тіркелді. Күші жойылды - Қызылорда облысы Қазалы аудандық мәслихатының 2022 жылғы 25 шілдедегі № 253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бес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Қазалы аудандық мәслихатының мынадай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 салығының базалық мөлшерлемелерін жоғарылату туралы" Қазалы аудандық мәслихатының 2015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5129 нөмірімен тіркелген, аудандық "Тұран-Қазалы" газетінің 2015 жылғы 30 қыркүйектегі №101-102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салығының базалық мөлшерлемелерін жоғарылату туралы" Қазалы аудандық мәслихатының 2015 жылғы 21 тамыздағы №343 шешіміне өзгеріс енгізу туралы" Қазалы аудандық мәслихатының 2017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5772 нөмірімен тіркелген, аудандық "Тұран-Қазалы" газетінің 2017 жылғы 1 сәуірдегі №28 және 2017 жылдың 7 сәуірде Қазақстан Республикасы нормативтік құқықтық актілерінің Эталондық бақылау банкінде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ХХІІІ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 бойынша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 Ф.Қожабергенов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сәуір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