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fdd5" w14:textId="e8ff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жергілікті атқарушы органдарының "Б" корпусының мемлекеттiк әкiмшiлiк қызметшiлерiнiң жұмысын бағалаудың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2018 жылғы 12 наурыздағы № 10579 қаулысы. Қызылорда облысының Әділет департаментінде 2018 жылғы 16 наурызда № 6212 болып тіркелді. Күші жойылды - Қызылорда облысы Қызылорда қаласы әкімдігінің 2023 жылғы 29 тамыздағы № 3062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Қызылорда қаласы әкімдігінің 29.08.2023 </w:t>
      </w:r>
      <w:r>
        <w:rPr>
          <w:rFonts w:ascii="Times New Roman"/>
          <w:b w:val="false"/>
          <w:i w:val="false"/>
          <w:color w:val="ff0000"/>
          <w:sz w:val="28"/>
        </w:rPr>
        <w:t>№ 3062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Қызылорда қаласы жергілікті атқарушы органдарының "Б" корпусының мемлекеттiк әкiмшiлiк қызметшiлерiнiң жұмысын бағалаудың </w:t>
      </w:r>
      <w:r>
        <w:rPr>
          <w:rFonts w:ascii="Times New Roman"/>
          <w:b w:val="false"/>
          <w:i w:val="false"/>
          <w:color w:val="000000"/>
          <w:sz w:val="28"/>
        </w:rPr>
        <w:t>әдiстемесi</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қаласы жергілікті атқарушы органдарының "Б" корпусы мемлекеттiк әкiмшiлiк қызметшiлерiнiң қызметiн бағалаудың әдiстемесiн бекіту туралы" Қызылорда қаласы әкімдігінің 2017 жылғы 14 сәуірдегі </w:t>
      </w:r>
      <w:r>
        <w:rPr>
          <w:rFonts w:ascii="Times New Roman"/>
          <w:b w:val="false"/>
          <w:i w:val="false"/>
          <w:color w:val="000000"/>
          <w:sz w:val="28"/>
        </w:rPr>
        <w:t>№ 7606</w:t>
      </w:r>
      <w:r>
        <w:rPr>
          <w:rFonts w:ascii="Times New Roman"/>
          <w:b w:val="false"/>
          <w:i w:val="false"/>
          <w:color w:val="000000"/>
          <w:sz w:val="28"/>
        </w:rPr>
        <w:t xml:space="preserve"> қаулысының (нормативтік құқықтық актілерді мемлекеттік тіркеу Тізілімінде №5815 тіркелген, Қазақстан Республикасы нормативтік құқықтық актілерінің эталондық бақылау банкінде 2017 жылғы 15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Қалалық бюджеттен қаржыландырылатын атқарушы органдар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қаласы әкімінің аппараты" мемлекеттік мекемесіне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10579 қаулысымен бекітілген</w:t>
            </w:r>
          </w:p>
        </w:tc>
      </w:tr>
    </w:tbl>
    <w:bookmarkStart w:name="z12" w:id="6"/>
    <w:p>
      <w:pPr>
        <w:spacing w:after="0"/>
        <w:ind w:left="0"/>
        <w:jc w:val="left"/>
      </w:pPr>
      <w:r>
        <w:rPr>
          <w:rFonts w:ascii="Times New Roman"/>
          <w:b/>
          <w:i w:val="false"/>
          <w:color w:val="000000"/>
        </w:rPr>
        <w:t xml:space="preserve"> Қызылорда қаласы жергілікті атқарушы органдарының "Б" корпусының мемлекеттік әкімшілік қызметшілерінің жұмысын бағалаудың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Қызылорда қаласы жергілікті атқарушы органдарының "Б" корпусының мемлекеттік әкімшілік қызметшілерінің жұмысын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жұмысын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5"/>
    <w:bookmarkStart w:name="z22"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(кадр жұмысы) бөлімі жұмыс органы болып табылатын Бағалау жөніндегі комиссия (бұдан әрі - Комиссия) құрылады.</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0" w:id="2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31" w:id="25"/>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 (кадр жұмысы) бөлімінде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 НМИ анықтау тәртібі</w:t>
      </w:r>
    </w:p>
    <w:bookmarkEnd w:id="27"/>
    <w:bookmarkStart w:name="z34" w:id="28"/>
    <w:p>
      <w:pPr>
        <w:spacing w:after="0"/>
        <w:ind w:left="0"/>
        <w:jc w:val="both"/>
      </w:pPr>
      <w:r>
        <w:rPr>
          <w:rFonts w:ascii="Times New Roman"/>
          <w:b w:val="false"/>
          <w:i w:val="false"/>
          <w:color w:val="000000"/>
          <w:sz w:val="28"/>
        </w:rPr>
        <w:t xml:space="preserve">
      9. НМИ бағалау кезеңі басталғаннан кейін 10 жұмыс күні ішінде "Б" корпусы қызметшісінің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5" w:id="2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9"/>
    <w:bookmarkStart w:name="z36"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0"/>
    <w:bookmarkStart w:name="z37" w:id="31"/>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14. НМИ саны 5 құрайды.</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 (кадр жұмысы) бөлімінде сақталады.</w:t>
      </w:r>
    </w:p>
    <w:bookmarkEnd w:id="40"/>
    <w:bookmarkStart w:name="z47" w:id="41"/>
    <w:p>
      <w:pPr>
        <w:spacing w:after="0"/>
        <w:ind w:left="0"/>
        <w:jc w:val="left"/>
      </w:pPr>
      <w:r>
        <w:rPr>
          <w:rFonts w:ascii="Times New Roman"/>
          <w:b/>
          <w:i w:val="false"/>
          <w:color w:val="000000"/>
        </w:rPr>
        <w:t xml:space="preserve"> 3. НМИ жетістігін бағалау тәртібі</w:t>
      </w:r>
    </w:p>
    <w:bookmarkEnd w:id="41"/>
    <w:bookmarkStart w:name="z48" w:id="42"/>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2"/>
    <w:bookmarkStart w:name="z49"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51"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5"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2"/>
    <w:bookmarkStart w:name="z59"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1) бағалаумен келісу;</w:t>
      </w:r>
    </w:p>
    <w:bookmarkEnd w:id="54"/>
    <w:bookmarkStart w:name="z61" w:id="55"/>
    <w:p>
      <w:pPr>
        <w:spacing w:after="0"/>
        <w:ind w:left="0"/>
        <w:jc w:val="both"/>
      </w:pPr>
      <w:r>
        <w:rPr>
          <w:rFonts w:ascii="Times New Roman"/>
          <w:b w:val="false"/>
          <w:i w:val="false"/>
          <w:color w:val="000000"/>
          <w:sz w:val="28"/>
        </w:rPr>
        <w:t>
      2) түзетуге жіберу.</w:t>
      </w:r>
    </w:p>
    <w:bookmarkEnd w:id="55"/>
    <w:bookmarkStart w:name="z62"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4"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27. "Б" корпусы қызметшісінің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"Б" корпусы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"Б" корпусы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(кадр жұмысы) бөлімі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29. Персоналды басқару қызметі (кадр жұмысы)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34. Комиссияның хатшысы персоналды басқару қызметі (кадр жұмысы) бөлімінің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35. Персоналды басқару қызметі (кадр жұмысы) бөлімі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36. Персоналды басқару қызметі (кадр жұмысы) бөлімі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3"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40. Персоналды басқару қызметі (кадр жұмыс) бөлімі "Б" корпусының қызметшісін бағалау нәтижелерімен ол аяқталған соң екі жұмыс күні ішінде таныстырады.</w:t>
      </w:r>
    </w:p>
    <w:bookmarkEnd w:id="82"/>
    <w:bookmarkStart w:name="z89"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"Б" корпусы қызметшісі танысудан бас тартқан жағдайда, еркін түрде акт құрылып, персоналды басқару қызметі (кадр жұмысы) бөлімімен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(кадр жұмысы) бөлімімен "Б" корпусы қызметшісінің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корпусының мемлекеттiк әкiмшiлiк қызметшiлерiнiң жұмысын бағалаудың әдiстемесi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2"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103"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104" w:id="91"/>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bookmarkStart w:name="z107" w:id="94"/>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корпусының мемлекеттiк әкiмшiлiк қызметшiлерiнiң жұмысын бағалаудың әдiстемесi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15" w:id="95"/>
    <w:p>
      <w:pPr>
        <w:spacing w:after="0"/>
        <w:ind w:left="0"/>
        <w:jc w:val="left"/>
      </w:pPr>
      <w:r>
        <w:rPr>
          <w:rFonts w:ascii="Times New Roman"/>
          <w:b/>
          <w:i w:val="false"/>
          <w:color w:val="000000"/>
        </w:rPr>
        <w:t xml:space="preserve"> НМИ бойынша бағалау парағы</w:t>
      </w:r>
    </w:p>
    <w:bookmarkEnd w:id="95"/>
    <w:bookmarkStart w:name="z116" w:id="96"/>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bookmarkStart w:name="z119" w:id="99"/>
    <w:p>
      <w:pPr>
        <w:spacing w:after="0"/>
        <w:ind w:left="0"/>
        <w:jc w:val="both"/>
      </w:pPr>
      <w:r>
        <w:rPr>
          <w:rFonts w:ascii="Times New Roman"/>
          <w:b w:val="false"/>
          <w:i w:val="false"/>
          <w:color w:val="000000"/>
          <w:sz w:val="28"/>
        </w:rPr>
        <w:t>
      Қызметші Тікелей басшы _________________________ _________________________ (тегі, аты-жөні) (тегі, аты-жөні) күні ____________________ күні ____________________ қолы ____________________ қолы 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корпусының мемлекеттiк әкiмшiлiк қызметшiлерiнiң жұмысын бағалаудың әдiстемесi 3-қосымша</w:t>
            </w:r>
            <w:r>
              <w:br/>
            </w:r>
          </w:p>
        </w:tc>
      </w:tr>
    </w:tbl>
    <w:bookmarkStart w:name="z121" w:id="100"/>
    <w:p>
      <w:pPr>
        <w:spacing w:after="0"/>
        <w:ind w:left="0"/>
        <w:jc w:val="left"/>
      </w:pPr>
      <w:r>
        <w:rPr>
          <w:rFonts w:ascii="Times New Roman"/>
          <w:b/>
          <w:i w:val="false"/>
          <w:color w:val="000000"/>
        </w:rPr>
        <w:t xml:space="preserve"> Құзыреттер бойынша бағалау парағы</w:t>
      </w:r>
    </w:p>
    <w:bookmarkEnd w:id="100"/>
    <w:bookmarkStart w:name="z122" w:id="101"/>
    <w:p>
      <w:pPr>
        <w:spacing w:after="0"/>
        <w:ind w:left="0"/>
        <w:jc w:val="both"/>
      </w:pPr>
      <w:r>
        <w:rPr>
          <w:rFonts w:ascii="Times New Roman"/>
          <w:b w:val="false"/>
          <w:i w:val="false"/>
          <w:color w:val="000000"/>
          <w:sz w:val="28"/>
        </w:rPr>
        <w:t>
      _________________жыл (бағаланатын жыл)</w:t>
      </w:r>
    </w:p>
    <w:bookmarkEnd w:id="101"/>
    <w:bookmarkStart w:name="z123" w:id="102"/>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02"/>
    <w:bookmarkStart w:name="z124" w:id="103"/>
    <w:p>
      <w:pPr>
        <w:spacing w:after="0"/>
        <w:ind w:left="0"/>
        <w:jc w:val="both"/>
      </w:pPr>
      <w:r>
        <w:rPr>
          <w:rFonts w:ascii="Times New Roman"/>
          <w:b w:val="false"/>
          <w:i w:val="false"/>
          <w:color w:val="000000"/>
          <w:sz w:val="28"/>
        </w:rPr>
        <w:t>
      _________________________________________________________</w:t>
      </w:r>
    </w:p>
    <w:bookmarkEnd w:id="103"/>
    <w:bookmarkStart w:name="z125" w:id="10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4"/>
    <w:bookmarkStart w:name="z126" w:id="10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5"/>
    <w:bookmarkStart w:name="z127" w:id="106"/>
    <w:p>
      <w:pPr>
        <w:spacing w:after="0"/>
        <w:ind w:left="0"/>
        <w:jc w:val="both"/>
      </w:pPr>
      <w:r>
        <w:rPr>
          <w:rFonts w:ascii="Times New Roman"/>
          <w:b w:val="false"/>
          <w:i w:val="false"/>
          <w:color w:val="000000"/>
          <w:sz w:val="28"/>
        </w:rPr>
        <w:t>
      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1</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2</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3</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4</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5</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6</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7</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8</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9</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10</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11</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9"/>
    <w:bookmarkStart w:name="z141" w:id="120"/>
    <w:p>
      <w:pPr>
        <w:spacing w:after="0"/>
        <w:ind w:left="0"/>
        <w:jc w:val="both"/>
      </w:pPr>
      <w:r>
        <w:rPr>
          <w:rFonts w:ascii="Times New Roman"/>
          <w:b w:val="false"/>
          <w:i w:val="false"/>
          <w:color w:val="000000"/>
          <w:sz w:val="28"/>
        </w:rPr>
        <w:t>
      Қызметші Тікелей басшы _________________________ ___________________________ (тегі, аты-жөні) (тегі, аты-жөні) күні ____________________ күні _______________________ қолы ____________________ қолы _______________________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корпусының мемлекеттiк әкiмшiлiк қызметшiлерiнiң жұмысын бағалаудың әдiстемесi 4-қосымша</w:t>
            </w:r>
            <w:r>
              <w:br/>
            </w:r>
          </w:p>
        </w:tc>
      </w:tr>
    </w:tbl>
    <w:bookmarkStart w:name="z143" w:id="121"/>
    <w:p>
      <w:pPr>
        <w:spacing w:after="0"/>
        <w:ind w:left="0"/>
        <w:jc w:val="left"/>
      </w:pPr>
      <w:r>
        <w:rPr>
          <w:rFonts w:ascii="Times New Roman"/>
          <w:b/>
          <w:i w:val="false"/>
          <w:color w:val="000000"/>
        </w:rPr>
        <w:t xml:space="preserve"> Құзыреттердің мінез-құлық индикаторлары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Құзыреттер атауы</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E-2;</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xml:space="preserve">
E-3;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xml:space="preserve">
Тапсырмаларды жүйесіз орындайды;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E-2;</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Ұжымда сенімді қарым-қатынас орнатады;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Ұжымда өзара сенімсіз қарым-қатынас орнатады;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xml:space="preserve">
E-3;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5"/>
          <w:p>
            <w:pPr>
              <w:spacing w:after="20"/>
              <w:ind w:left="20"/>
              <w:jc w:val="both"/>
            </w:pPr>
            <w:r>
              <w:rPr>
                <w:rFonts w:ascii="Times New Roman"/>
                <w:b w:val="false"/>
                <w:i w:val="false"/>
                <w:color w:val="000000"/>
                <w:sz w:val="20"/>
              </w:rPr>
              <w:t>
E-2;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9"/>
          <w:p>
            <w:pPr>
              <w:spacing w:after="20"/>
              <w:ind w:left="20"/>
              <w:jc w:val="both"/>
            </w:pPr>
            <w:r>
              <w:rPr>
                <w:rFonts w:ascii="Times New Roman"/>
                <w:b w:val="false"/>
                <w:i w:val="false"/>
                <w:color w:val="000000"/>
                <w:sz w:val="20"/>
              </w:rPr>
              <w:t xml:space="preserve">
Қажетті мәліметтерді таба алады;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both"/>
            </w:pPr>
            <w:r>
              <w:rPr>
                <w:rFonts w:ascii="Times New Roman"/>
                <w:b w:val="false"/>
                <w:i w:val="false"/>
                <w:color w:val="000000"/>
                <w:sz w:val="20"/>
              </w:rPr>
              <w:t xml:space="preserve">
Қажетті мәліметтерді таба алмайды;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1"/>
          <w:p>
            <w:pPr>
              <w:spacing w:after="20"/>
              <w:ind w:left="20"/>
              <w:jc w:val="both"/>
            </w:pPr>
            <w:r>
              <w:rPr>
                <w:rFonts w:ascii="Times New Roman"/>
                <w:b w:val="false"/>
                <w:i w:val="false"/>
                <w:color w:val="000000"/>
                <w:sz w:val="20"/>
              </w:rPr>
              <w:t>
E-2;</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7"/>
          <w:p>
            <w:pPr>
              <w:spacing w:after="20"/>
              <w:ind w:left="20"/>
              <w:jc w:val="both"/>
            </w:pPr>
            <w:r>
              <w:rPr>
                <w:rFonts w:ascii="Times New Roman"/>
                <w:b w:val="false"/>
                <w:i w:val="false"/>
                <w:color w:val="000000"/>
                <w:sz w:val="20"/>
              </w:rPr>
              <w:t>
ҚЫЗМЕТТІ ТҰТЫНУШЫҒА АҚПАРАТТАНДЫРУ</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8"/>
          <w:p>
            <w:pPr>
              <w:spacing w:after="20"/>
              <w:ind w:left="20"/>
              <w:jc w:val="both"/>
            </w:pPr>
            <w:r>
              <w:rPr>
                <w:rFonts w:ascii="Times New Roman"/>
                <w:b w:val="false"/>
                <w:i w:val="false"/>
                <w:color w:val="000000"/>
                <w:sz w:val="20"/>
              </w:rPr>
              <w:t>
E-2;</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1"/>
          <w:p>
            <w:pPr>
              <w:spacing w:after="20"/>
              <w:ind w:left="20"/>
              <w:jc w:val="both"/>
            </w:pPr>
            <w:r>
              <w:rPr>
                <w:rFonts w:ascii="Times New Roman"/>
                <w:b w:val="false"/>
                <w:i w:val="false"/>
                <w:color w:val="000000"/>
                <w:sz w:val="20"/>
              </w:rPr>
              <w:t>
E-3;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4"/>
          <w:p>
            <w:pPr>
              <w:spacing w:after="20"/>
              <w:ind w:left="20"/>
              <w:jc w:val="both"/>
            </w:pPr>
            <w:r>
              <w:rPr>
                <w:rFonts w:ascii="Times New Roman"/>
                <w:b w:val="false"/>
                <w:i w:val="false"/>
                <w:color w:val="000000"/>
                <w:sz w:val="20"/>
              </w:rPr>
              <w:t>
E-2;</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6"/>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7"/>
          <w:p>
            <w:pPr>
              <w:spacing w:after="20"/>
              <w:ind w:left="20"/>
              <w:jc w:val="both"/>
            </w:pPr>
            <w:r>
              <w:rPr>
                <w:rFonts w:ascii="Times New Roman"/>
                <w:b w:val="false"/>
                <w:i w:val="false"/>
                <w:color w:val="000000"/>
                <w:sz w:val="20"/>
              </w:rPr>
              <w:t xml:space="preserve">
E-3;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8"/>
          <w:p>
            <w:pPr>
              <w:spacing w:after="20"/>
              <w:ind w:left="20"/>
              <w:jc w:val="both"/>
            </w:pPr>
            <w:r>
              <w:rPr>
                <w:rFonts w:ascii="Times New Roman"/>
                <w:b w:val="false"/>
                <w:i w:val="false"/>
                <w:color w:val="000000"/>
                <w:sz w:val="20"/>
              </w:rPr>
              <w:t>
Жұмысты жақсарту жөнінде ұсыныстар енгізеді;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0"/>
          <w:p>
            <w:pPr>
              <w:spacing w:after="20"/>
              <w:ind w:left="20"/>
              <w:jc w:val="both"/>
            </w:pPr>
            <w:r>
              <w:rPr>
                <w:rFonts w:ascii="Times New Roman"/>
                <w:b w:val="false"/>
                <w:i w:val="false"/>
                <w:color w:val="000000"/>
                <w:sz w:val="20"/>
              </w:rPr>
              <w:t>
E-2;</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1"/>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3"/>
          <w:p>
            <w:pPr>
              <w:spacing w:after="20"/>
              <w:ind w:left="20"/>
              <w:jc w:val="both"/>
            </w:pPr>
            <w:r>
              <w:rPr>
                <w:rFonts w:ascii="Times New Roman"/>
                <w:b w:val="false"/>
                <w:i w:val="false"/>
                <w:color w:val="000000"/>
                <w:sz w:val="20"/>
              </w:rPr>
              <w:t xml:space="preserve">
E-3;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4"/>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5"/>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6"/>
          <w:p>
            <w:pPr>
              <w:spacing w:after="20"/>
              <w:ind w:left="20"/>
              <w:jc w:val="both"/>
            </w:pPr>
            <w:r>
              <w:rPr>
                <w:rFonts w:ascii="Times New Roman"/>
                <w:b w:val="false"/>
                <w:i w:val="false"/>
                <w:color w:val="000000"/>
                <w:sz w:val="20"/>
              </w:rPr>
              <w:t>
E-2;</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7"/>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8"/>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9"/>
          <w:p>
            <w:pPr>
              <w:spacing w:after="20"/>
              <w:ind w:left="20"/>
              <w:jc w:val="both"/>
            </w:pPr>
            <w:r>
              <w:rPr>
                <w:rFonts w:ascii="Times New Roman"/>
                <w:b w:val="false"/>
                <w:i w:val="false"/>
                <w:color w:val="000000"/>
                <w:sz w:val="20"/>
              </w:rPr>
              <w:t xml:space="preserve">
E-3;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0"/>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2"/>
          <w:p>
            <w:pPr>
              <w:spacing w:after="20"/>
              <w:ind w:left="20"/>
              <w:jc w:val="both"/>
            </w:pPr>
            <w:r>
              <w:rPr>
                <w:rFonts w:ascii="Times New Roman"/>
                <w:b w:val="false"/>
                <w:i w:val="false"/>
                <w:color w:val="000000"/>
                <w:sz w:val="20"/>
              </w:rPr>
              <w:t>
E-2;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3"/>
          <w:p>
            <w:pPr>
              <w:spacing w:after="20"/>
              <w:ind w:left="20"/>
              <w:jc w:val="both"/>
            </w:pPr>
            <w:r>
              <w:rPr>
                <w:rFonts w:ascii="Times New Roman"/>
                <w:b w:val="false"/>
                <w:i w:val="false"/>
                <w:color w:val="000000"/>
                <w:sz w:val="20"/>
              </w:rPr>
              <w:t xml:space="preserve">
E-3;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4"/>
          <w:p>
            <w:pPr>
              <w:spacing w:after="20"/>
              <w:ind w:left="20"/>
              <w:jc w:val="both"/>
            </w:pPr>
            <w:r>
              <w:rPr>
                <w:rFonts w:ascii="Times New Roman"/>
                <w:b w:val="false"/>
                <w:i w:val="false"/>
                <w:color w:val="000000"/>
                <w:sz w:val="20"/>
              </w:rPr>
              <w:t>
E-2;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5"/>
          <w:p>
            <w:pPr>
              <w:spacing w:after="20"/>
              <w:ind w:left="20"/>
              <w:jc w:val="both"/>
            </w:pPr>
            <w:r>
              <w:rPr>
                <w:rFonts w:ascii="Times New Roman"/>
                <w:b w:val="false"/>
                <w:i w:val="false"/>
                <w:color w:val="000000"/>
                <w:sz w:val="20"/>
              </w:rPr>
              <w:t xml:space="preserve">
E-3;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6"/>
          <w:p>
            <w:pPr>
              <w:spacing w:after="20"/>
              <w:ind w:left="20"/>
              <w:jc w:val="both"/>
            </w:pPr>
            <w:r>
              <w:rPr>
                <w:rFonts w:ascii="Times New Roman"/>
                <w:b w:val="false"/>
                <w:i w:val="false"/>
                <w:color w:val="000000"/>
                <w:sz w:val="20"/>
              </w:rPr>
              <w:t>
E-2;</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77"/>
          <w:p>
            <w:pPr>
              <w:spacing w:after="20"/>
              <w:ind w:left="20"/>
              <w:jc w:val="both"/>
            </w:pPr>
            <w:r>
              <w:rPr>
                <w:rFonts w:ascii="Times New Roman"/>
                <w:b w:val="false"/>
                <w:i w:val="false"/>
                <w:color w:val="000000"/>
                <w:sz w:val="20"/>
              </w:rPr>
              <w:t>
E-3;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корпусының мемлекеттiк әкiмшiлiк қызметшiлерiнiң жұмысын бағалаудың әдiстемесi 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w:t>
            </w:r>
          </w:p>
        </w:tc>
      </w:tr>
    </w:tbl>
    <w:bookmarkStart w:name="z376" w:id="178"/>
    <w:p>
      <w:pPr>
        <w:spacing w:after="0"/>
        <w:ind w:left="0"/>
        <w:jc w:val="left"/>
      </w:pPr>
      <w:r>
        <w:rPr>
          <w:rFonts w:ascii="Times New Roman"/>
          <w:b/>
          <w:i w:val="false"/>
          <w:color w:val="000000"/>
        </w:rPr>
        <w:t xml:space="preserve"> Бағалау жөніндегі комиссия отырысының хаттамасы</w:t>
      </w:r>
    </w:p>
    <w:bookmarkEnd w:id="178"/>
    <w:bookmarkStart w:name="z377" w:id="179"/>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79"/>
    <w:bookmarkStart w:name="z378" w:id="180"/>
    <w:p>
      <w:pPr>
        <w:spacing w:after="0"/>
        <w:ind w:left="0"/>
        <w:jc w:val="both"/>
      </w:pPr>
      <w:r>
        <w:rPr>
          <w:rFonts w:ascii="Times New Roman"/>
          <w:b w:val="false"/>
          <w:i w:val="false"/>
          <w:color w:val="000000"/>
          <w:sz w:val="28"/>
        </w:rPr>
        <w:t>
      Бағалау нәтижелері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2"/>
          <w:p>
            <w:pPr>
              <w:spacing w:after="20"/>
              <w:ind w:left="20"/>
              <w:jc w:val="both"/>
            </w:pPr>
            <w:r>
              <w:rPr>
                <w:rFonts w:ascii="Times New Roman"/>
                <w:b w:val="false"/>
                <w:i w:val="false"/>
                <w:color w:val="000000"/>
                <w:sz w:val="20"/>
              </w:rPr>
              <w:t>
1.</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3"/>
          <w:p>
            <w:pPr>
              <w:spacing w:after="20"/>
              <w:ind w:left="20"/>
              <w:jc w:val="both"/>
            </w:pPr>
            <w:r>
              <w:rPr>
                <w:rFonts w:ascii="Times New Roman"/>
                <w:b w:val="false"/>
                <w:i w:val="false"/>
                <w:color w:val="000000"/>
                <w:sz w:val="20"/>
              </w:rPr>
              <w:t>
2.</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185"/>
    <w:p>
      <w:pPr>
        <w:spacing w:after="0"/>
        <w:ind w:left="0"/>
        <w:jc w:val="both"/>
      </w:pPr>
      <w:r>
        <w:rPr>
          <w:rFonts w:ascii="Times New Roman"/>
          <w:b w:val="false"/>
          <w:i w:val="false"/>
          <w:color w:val="000000"/>
          <w:sz w:val="28"/>
        </w:rPr>
        <w:t>
      Комиссия қорытындысы: ____________________________________________________________________</w:t>
      </w:r>
    </w:p>
    <w:bookmarkEnd w:id="185"/>
    <w:bookmarkStart w:name="z384" w:id="186"/>
    <w:p>
      <w:pPr>
        <w:spacing w:after="0"/>
        <w:ind w:left="0"/>
        <w:jc w:val="both"/>
      </w:pPr>
      <w:r>
        <w:rPr>
          <w:rFonts w:ascii="Times New Roman"/>
          <w:b w:val="false"/>
          <w:i w:val="false"/>
          <w:color w:val="000000"/>
          <w:sz w:val="28"/>
        </w:rPr>
        <w:t>
      Тексерілді: Комиссияның хатшысы: ___________________________ Күні: _____________ (тегі, аты-жөні, қолы)</w:t>
      </w:r>
    </w:p>
    <w:bookmarkEnd w:id="186"/>
    <w:bookmarkStart w:name="z385" w:id="187"/>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87"/>
    <w:bookmarkStart w:name="z386" w:id="188"/>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