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fde3d" w14:textId="66fde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"Оралман мәртебесін беру" мемлекеттік көрсетілетін қызмет регламентін бекіту туралы" Қызылорда облысы әкімдігінің 2015 жылғы 24 тамыздағы № 130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2018 жылғы 23 ақпандағы № 1053 қаулысы. Қызылорда облысының Әділет департаментінде 2018 жылғы 6 наурызда № 6187 болып тіркелді. Күші жойылды - Қызылорда облысы әкімдігінің 2020 жылғы 6 ақпандағы № 163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ҚАУЛЫ ЕТЕДІ:</w:t>
      </w:r>
    </w:p>
    <w:bookmarkStart w:name="z5" w:id="1"/>
    <w:p>
      <w:pPr>
        <w:spacing w:after="0"/>
        <w:ind w:left="0"/>
        <w:jc w:val="both"/>
      </w:pPr>
      <w:r>
        <w:rPr>
          <w:rFonts w:ascii="Times New Roman"/>
          <w:b w:val="false"/>
          <w:i w:val="false"/>
          <w:color w:val="000000"/>
          <w:sz w:val="28"/>
        </w:rPr>
        <w:t xml:space="preserve">
      1. "Оралман мәртебесін беру" мемлекеттік көрсетілетін қызмет регламентін бекіту туралы" Қызылорда облысы әкімдігінің 2015 жылғы 24 тамыздағы </w:t>
      </w:r>
      <w:r>
        <w:rPr>
          <w:rFonts w:ascii="Times New Roman"/>
          <w:b w:val="false"/>
          <w:i w:val="false"/>
          <w:color w:val="000000"/>
          <w:sz w:val="28"/>
        </w:rPr>
        <w:t>№ 130</w:t>
      </w:r>
      <w:r>
        <w:rPr>
          <w:rFonts w:ascii="Times New Roman"/>
          <w:b w:val="false"/>
          <w:i w:val="false"/>
          <w:color w:val="000000"/>
          <w:sz w:val="28"/>
        </w:rPr>
        <w:t xml:space="preserve"> қаулысына (нормативтік құқықтық актілерді мемлекеттік тіркеу Тізілімінде 5127 нөмірімен тіркелген, "Кызылординские вести" және "Сыр бойы" газеттерінде 2015 жылғы 12 қыркүйекте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қаулымен бекітілген "Оралман мәртебесін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Қ.Д. Ысқақовқа жүктелсін.</w:t>
      </w:r>
    </w:p>
    <w:bookmarkEnd w:id="3"/>
    <w:bookmarkStart w:name="z8"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2018 жылғы "23 " ақпандағы № 1053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2015 жылғы "24" тамыздағы № 130 қаулысымен бекітілген</w:t>
            </w:r>
          </w:p>
        </w:tc>
      </w:tr>
    </w:tbl>
    <w:bookmarkStart w:name="z12" w:id="5"/>
    <w:p>
      <w:pPr>
        <w:spacing w:after="0"/>
        <w:ind w:left="0"/>
        <w:jc w:val="left"/>
      </w:pPr>
      <w:r>
        <w:rPr>
          <w:rFonts w:ascii="Times New Roman"/>
          <w:b/>
          <w:i w:val="false"/>
          <w:color w:val="000000"/>
        </w:rPr>
        <w:t xml:space="preserve"> "Оралман мәртебесін беру" мемлекеттік көрсетілетін қызмет регламенті</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1. Көрсетілетін қызметті берушінің атауы: ауданның, облыстық маңызы бар қаланың жергілікті атқарушы органының әлеуметтік саласындағы функцияларды жүзеге асыратын құрылымдық бөлімшесі (бұдан әрі – көрсетілетін қызметті беруші).</w:t>
      </w:r>
    </w:p>
    <w:bookmarkEnd w:id="7"/>
    <w:bookmarkStart w:name="z15" w:id="8"/>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"Азаматтарға арналған үкімет" Мемлекеттік корпорациясы" коммерциялық емес акционерлік қоғамы (бұдан әрі – Мемлекеттік корпорациясы) арқылы жүзеге асырылады.</w:t>
      </w:r>
    </w:p>
    <w:bookmarkEnd w:id="8"/>
    <w:bookmarkStart w:name="z16" w:id="9"/>
    <w:p>
      <w:pPr>
        <w:spacing w:after="0"/>
        <w:ind w:left="0"/>
        <w:jc w:val="both"/>
      </w:pPr>
      <w:r>
        <w:rPr>
          <w:rFonts w:ascii="Times New Roman"/>
          <w:b w:val="false"/>
          <w:i w:val="false"/>
          <w:color w:val="000000"/>
          <w:sz w:val="28"/>
        </w:rPr>
        <w:t>
      2. Мемлекеттік көрсетілетін қызмет нысаны – қағаз түрінде.</w:t>
      </w:r>
    </w:p>
    <w:bookmarkEnd w:id="9"/>
    <w:bookmarkStart w:name="z17" w:id="10"/>
    <w:p>
      <w:pPr>
        <w:spacing w:after="0"/>
        <w:ind w:left="0"/>
        <w:jc w:val="both"/>
      </w:pPr>
      <w:r>
        <w:rPr>
          <w:rFonts w:ascii="Times New Roman"/>
          <w:b w:val="false"/>
          <w:i w:val="false"/>
          <w:color w:val="000000"/>
          <w:sz w:val="28"/>
        </w:rPr>
        <w:t>
      3. Мемлекеттік көрсетілетін қызмет нәтижесі – оралман куәлігін беру (бұдан әрі - куәлік).</w:t>
      </w:r>
    </w:p>
    <w:bookmarkEnd w:id="10"/>
    <w:bookmarkStart w:name="z18" w:id="11"/>
    <w:p>
      <w:pPr>
        <w:spacing w:after="0"/>
        <w:ind w:left="0"/>
        <w:jc w:val="both"/>
      </w:pPr>
      <w:r>
        <w:rPr>
          <w:rFonts w:ascii="Times New Roman"/>
          <w:b w:val="false"/>
          <w:i w:val="false"/>
          <w:color w:val="000000"/>
          <w:sz w:val="28"/>
        </w:rPr>
        <w:t>
      4. Мемлекеттік көрсетілетін қызмет нәтижесін ұсыну нысаны – қағаз түрінде.</w:t>
      </w:r>
    </w:p>
    <w:bookmarkEnd w:id="11"/>
    <w:bookmarkStart w:name="z19" w:id="1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 (қызметкерлері) мен Мемлекеттік корпорацияның өзара іс-қимыл тәртібінің сипаттамасы</w:t>
      </w:r>
    </w:p>
    <w:bookmarkEnd w:id="12"/>
    <w:bookmarkStart w:name="z20" w:id="13"/>
    <w:p>
      <w:pPr>
        <w:spacing w:after="0"/>
        <w:ind w:left="0"/>
        <w:jc w:val="both"/>
      </w:pPr>
      <w:r>
        <w:rPr>
          <w:rFonts w:ascii="Times New Roman"/>
          <w:b w:val="false"/>
          <w:i w:val="false"/>
          <w:color w:val="000000"/>
          <w:sz w:val="28"/>
        </w:rPr>
        <w:t xml:space="preserve">
      5. Мемлекеттік қызметті көрсету бойынша рәсімді (іс-қимылды) бастауға негіздеме: көрсетілетін қызметті алушының Мемлекеттік корпорацияға Қазақстан Республикасы Денсаулық сақтау және әлеуметтік даму министрінің "Әлеуметтік-еңбек саласындағы мемлекеттік көрсетілетін қызмет стандарттарын бекіту туралы" 2015 жылғы 28 сәуірдегі № 279 бұйрығымен бекітілген (нормативтік құқықтық актілерді мемлекеттік тіркеу Тізілімінде № 11342 болып тіркелген) "Оралман мәртебесін беру" мемлекеттік көрсетілетін қызмет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топтамасымен жүгінуі. </w:t>
      </w:r>
    </w:p>
    <w:bookmarkEnd w:id="13"/>
    <w:bookmarkStart w:name="z21" w:id="14"/>
    <w:p>
      <w:pPr>
        <w:spacing w:after="0"/>
        <w:ind w:left="0"/>
        <w:jc w:val="both"/>
      </w:pPr>
      <w:r>
        <w:rPr>
          <w:rFonts w:ascii="Times New Roman"/>
          <w:b w:val="false"/>
          <w:i w:val="false"/>
          <w:color w:val="000000"/>
          <w:sz w:val="28"/>
        </w:rPr>
        <w:t>
      6. Мемлекеттік корпорацияға жүгіну тәртібінің сипаттамасы, көрсетілетін қызметті алушының өтінішін өңдеу ұзақтығы, сондай-ақ мемлекеттік қызмет көрсетудің нәтижесін Мемлекеттік корпорация арқылы алу процесінің сипаттамасы, оның ұзақтығы:</w:t>
      </w:r>
    </w:p>
    <w:bookmarkEnd w:id="14"/>
    <w:bookmarkStart w:name="z22" w:id="15"/>
    <w:p>
      <w:pPr>
        <w:spacing w:after="0"/>
        <w:ind w:left="0"/>
        <w:jc w:val="both"/>
      </w:pPr>
      <w:r>
        <w:rPr>
          <w:rFonts w:ascii="Times New Roman"/>
          <w:b w:val="false"/>
          <w:i w:val="false"/>
          <w:color w:val="000000"/>
          <w:sz w:val="28"/>
        </w:rPr>
        <w:t xml:space="preserve">
      1) көрсетілетін қызметті алушы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 Рәсімнің (іс-қимылдың) нәтижесі: ұсынылған құжаттар топтамасы;</w:t>
      </w:r>
    </w:p>
    <w:bookmarkEnd w:id="15"/>
    <w:bookmarkStart w:name="z23" w:id="16"/>
    <w:p>
      <w:pPr>
        <w:spacing w:after="0"/>
        <w:ind w:left="0"/>
        <w:jc w:val="both"/>
      </w:pPr>
      <w:r>
        <w:rPr>
          <w:rFonts w:ascii="Times New Roman"/>
          <w:b w:val="false"/>
          <w:i w:val="false"/>
          <w:color w:val="000000"/>
          <w:sz w:val="28"/>
        </w:rPr>
        <w:t xml:space="preserve">
      2) Мемлекеттік корпорация қызметкері құжаттарды тіркейді, құжаттар топтамасы толық ұсынылған кезде көрсетілетін қызметті алушыға тиісті құжаттардың қабылданғаны туралы қолхат береді немесе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қолданылу мерзімі өткен құжаттарды ұсынған жағдайларда,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(жиырма минуттан аспайды). Рәсімнің (іс-қимылдың) нәтижесі: құжаттарды қабылдау немесе қабылдаудан бас тарту туралы қолхатты көрсетілетін қызметті алушыға беру;</w:t>
      </w:r>
    </w:p>
    <w:bookmarkEnd w:id="16"/>
    <w:bookmarkStart w:name="z24" w:id="17"/>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көрсетілетін қызметті берушіге жолдайды (бір жұмыс күні ішінде, мемлекеттік қызмет көрсету мерзіміне кірмейді). Рәсімнің (іс-қимылдың) нәтижесі: құжаттарды көрсетілетін қызметті берушіге жолдау;</w:t>
      </w:r>
    </w:p>
    <w:bookmarkEnd w:id="17"/>
    <w:bookmarkStart w:name="z25" w:id="18"/>
    <w:p>
      <w:pPr>
        <w:spacing w:after="0"/>
        <w:ind w:left="0"/>
        <w:jc w:val="both"/>
      </w:pPr>
      <w:r>
        <w:rPr>
          <w:rFonts w:ascii="Times New Roman"/>
          <w:b w:val="false"/>
          <w:i w:val="false"/>
          <w:color w:val="000000"/>
          <w:sz w:val="28"/>
        </w:rPr>
        <w:t xml:space="preserve">
      4) көрсетілетін қызметті берушінің кеңсе қызметкері құжаттарды тіркейді және көрсетілетін қызметті берушінің басшысына ұсынады (отыз минуттан аспайды). Рәсімнің (іс-қимылдың) нәтижесі: құжаттарды тіркеу және көрсетілетін қызметті берушінің басшысына ұсыну; </w:t>
      </w:r>
    </w:p>
    <w:bookmarkEnd w:id="18"/>
    <w:bookmarkStart w:name="z26" w:id="19"/>
    <w:p>
      <w:pPr>
        <w:spacing w:after="0"/>
        <w:ind w:left="0"/>
        <w:jc w:val="both"/>
      </w:pPr>
      <w:r>
        <w:rPr>
          <w:rFonts w:ascii="Times New Roman"/>
          <w:b w:val="false"/>
          <w:i w:val="false"/>
          <w:color w:val="000000"/>
          <w:sz w:val="28"/>
        </w:rPr>
        <w:t>
      5) көрсетілетін қызметті берушінің басшысы құжаттарды қарайды және жауапты орындаушыны анықтайды (отыз минуттан аспайды). Рәсімнің (іс-қимылдың) нәтижесі: құжаттарды көрсетілетін қызметті берушінің орындаушысына жолдау;</w:t>
      </w:r>
    </w:p>
    <w:bookmarkEnd w:id="19"/>
    <w:bookmarkStart w:name="z27" w:id="20"/>
    <w:p>
      <w:pPr>
        <w:spacing w:after="0"/>
        <w:ind w:left="0"/>
        <w:jc w:val="both"/>
      </w:pPr>
      <w:r>
        <w:rPr>
          <w:rFonts w:ascii="Times New Roman"/>
          <w:b w:val="false"/>
          <w:i w:val="false"/>
          <w:color w:val="000000"/>
          <w:sz w:val="28"/>
        </w:rPr>
        <w:t xml:space="preserve">
      6) көрсетілетін қызметті берушінің орындаушысы құжаттарды қарайды, ұсынылған құжаттар стандарттың </w:t>
      </w:r>
      <w:r>
        <w:rPr>
          <w:rFonts w:ascii="Times New Roman"/>
          <w:b w:val="false"/>
          <w:i w:val="false"/>
          <w:color w:val="000000"/>
          <w:sz w:val="28"/>
        </w:rPr>
        <w:t>10-1-тармағында</w:t>
      </w:r>
      <w:r>
        <w:rPr>
          <w:rFonts w:ascii="Times New Roman"/>
          <w:b w:val="false"/>
          <w:i w:val="false"/>
          <w:color w:val="000000"/>
          <w:sz w:val="28"/>
        </w:rPr>
        <w:t xml:space="preserve"> көзделген негіздерге сәйкес келмеген жағдайда дәлелді бас тартуды дайындайды, ұсынылған құжаттар белгіленген талаптарға сәйкес келген жағдайда бұйрықтың жобасы мен куәлікті дайындайды және көрсетілетін қызметті берушінің басшысына ұсынады (төрт жұмыс күні ішінде). Рәсімнің (іс-қимылдың) нәтижесі: көрсетілетін қызметті берушінің басшысына дәлелді бас тартуды немесе бұйрықтың жобасы мен куәлікті қол қоюға ұсыну;</w:t>
      </w:r>
    </w:p>
    <w:bookmarkEnd w:id="20"/>
    <w:bookmarkStart w:name="z28" w:id="21"/>
    <w:p>
      <w:pPr>
        <w:spacing w:after="0"/>
        <w:ind w:left="0"/>
        <w:jc w:val="both"/>
      </w:pPr>
      <w:r>
        <w:rPr>
          <w:rFonts w:ascii="Times New Roman"/>
          <w:b w:val="false"/>
          <w:i w:val="false"/>
          <w:color w:val="000000"/>
          <w:sz w:val="28"/>
        </w:rPr>
        <w:t xml:space="preserve">
      7) көрсетілетін қызметті берушінің басшысы дәлелді бас тартуға немесе бұйрық пен куәлікке қол қояды және көрсетілетін қызметті берушінің орындаушысына жолдайды (бір сағаттан аспайды). Рәсімнің (іс-қимылдың) нәтижесі: мемлекеттік көрсетілетін қызмет нәтижесін көрсетілетін қызметті берушінің кеңсе қызметкеріне жолдау; </w:t>
      </w:r>
    </w:p>
    <w:bookmarkEnd w:id="21"/>
    <w:bookmarkStart w:name="z29" w:id="22"/>
    <w:p>
      <w:pPr>
        <w:spacing w:after="0"/>
        <w:ind w:left="0"/>
        <w:jc w:val="both"/>
      </w:pPr>
      <w:r>
        <w:rPr>
          <w:rFonts w:ascii="Times New Roman"/>
          <w:b w:val="false"/>
          <w:i w:val="false"/>
          <w:color w:val="000000"/>
          <w:sz w:val="28"/>
        </w:rPr>
        <w:t xml:space="preserve">
      8) көрсетілетін қызметті берушінің кеңсе қызметкері мемлекеттік көрсетілетін қызмет нәтижесін тіркейді (бір сағаттан аспайды). Рәсімнің (іс-қимылдың) нәтижесі: мемлекеттік көрсетілетін қызмет нәтижесін Мемлекеттік корпорацияға жолдау; </w:t>
      </w:r>
    </w:p>
    <w:bookmarkEnd w:id="22"/>
    <w:bookmarkStart w:name="z30" w:id="23"/>
    <w:p>
      <w:pPr>
        <w:spacing w:after="0"/>
        <w:ind w:left="0"/>
        <w:jc w:val="both"/>
      </w:pPr>
      <w:r>
        <w:rPr>
          <w:rFonts w:ascii="Times New Roman"/>
          <w:b w:val="false"/>
          <w:i w:val="false"/>
          <w:color w:val="000000"/>
          <w:sz w:val="28"/>
        </w:rPr>
        <w:t>
      9) Мемлекеттік корпорация қызметкері мемлекеттік көрсетілетін қызмет нәтижесін тіркейді және көрсетілетін қызметті алушыға береді (жиырма минуттан аспайды). Рәсімнің (іс-қимылдың) нәтижесі: мемлекеттік көрсетілетін қызмет нәтижесін көрсетілетін қызметті алушыға беру.</w:t>
      </w:r>
    </w:p>
    <w:bookmarkEnd w:id="23"/>
    <w:bookmarkStart w:name="z31" w:id="24"/>
    <w:p>
      <w:pPr>
        <w:spacing w:after="0"/>
        <w:ind w:left="0"/>
        <w:jc w:val="both"/>
      </w:pPr>
      <w:r>
        <w:rPr>
          <w:rFonts w:ascii="Times New Roman"/>
          <w:b w:val="false"/>
          <w:i w:val="false"/>
          <w:color w:val="000000"/>
          <w:sz w:val="28"/>
        </w:rPr>
        <w:t xml:space="preserve">
      Мемлекеттік корпорацияның аудандық (қалалық) бөлімшелеріне жүгінген кезде курьердің құжаттар топтамасын және мемлекеттік қызметті көрсету нәтижесін жеткізуді қамтамасыз етуі үшін стандартпен қосымша 5 жұмыс күні қаралған. </w:t>
      </w:r>
    </w:p>
    <w:bookmarkEnd w:id="24"/>
    <w:bookmarkStart w:name="z32" w:id="2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25"/>
    <w:bookmarkStart w:name="z33" w:id="2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p>
    <w:bookmarkEnd w:id="26"/>
    <w:bookmarkStart w:name="z34" w:id="27"/>
    <w:p>
      <w:pPr>
        <w:spacing w:after="0"/>
        <w:ind w:left="0"/>
        <w:jc w:val="both"/>
      </w:pPr>
      <w:r>
        <w:rPr>
          <w:rFonts w:ascii="Times New Roman"/>
          <w:b w:val="false"/>
          <w:i w:val="false"/>
          <w:color w:val="000000"/>
          <w:sz w:val="28"/>
        </w:rPr>
        <w:t>
      1) көрсетілетін қызметті берушінің кеңсе қызметкері;</w:t>
      </w:r>
    </w:p>
    <w:bookmarkEnd w:id="27"/>
    <w:bookmarkStart w:name="z35" w:id="28"/>
    <w:p>
      <w:pPr>
        <w:spacing w:after="0"/>
        <w:ind w:left="0"/>
        <w:jc w:val="both"/>
      </w:pPr>
      <w:r>
        <w:rPr>
          <w:rFonts w:ascii="Times New Roman"/>
          <w:b w:val="false"/>
          <w:i w:val="false"/>
          <w:color w:val="000000"/>
          <w:sz w:val="28"/>
        </w:rPr>
        <w:t>
      2) көрсетілетін қызметті берушінің басшысы;</w:t>
      </w:r>
    </w:p>
    <w:bookmarkEnd w:id="28"/>
    <w:bookmarkStart w:name="z36" w:id="29"/>
    <w:p>
      <w:pPr>
        <w:spacing w:after="0"/>
        <w:ind w:left="0"/>
        <w:jc w:val="both"/>
      </w:pPr>
      <w:r>
        <w:rPr>
          <w:rFonts w:ascii="Times New Roman"/>
          <w:b w:val="false"/>
          <w:i w:val="false"/>
          <w:color w:val="000000"/>
          <w:sz w:val="28"/>
        </w:rPr>
        <w:t xml:space="preserve">
      3) көрсетілетін қызметті берушінің орындаушысы; </w:t>
      </w:r>
    </w:p>
    <w:bookmarkEnd w:id="29"/>
    <w:bookmarkStart w:name="z37" w:id="30"/>
    <w:p>
      <w:pPr>
        <w:spacing w:after="0"/>
        <w:ind w:left="0"/>
        <w:jc w:val="both"/>
      </w:pPr>
      <w:r>
        <w:rPr>
          <w:rFonts w:ascii="Times New Roman"/>
          <w:b w:val="false"/>
          <w:i w:val="false"/>
          <w:color w:val="000000"/>
          <w:sz w:val="28"/>
        </w:rPr>
        <w:t>
      4) Мемлекеттік корпорация қызметкері;</w:t>
      </w:r>
    </w:p>
    <w:bookmarkEnd w:id="30"/>
    <w:bookmarkStart w:name="z38" w:id="31"/>
    <w:p>
      <w:pPr>
        <w:spacing w:after="0"/>
        <w:ind w:left="0"/>
        <w:jc w:val="both"/>
      </w:pPr>
      <w:r>
        <w:rPr>
          <w:rFonts w:ascii="Times New Roman"/>
          <w:b w:val="false"/>
          <w:i w:val="false"/>
          <w:color w:val="000000"/>
          <w:sz w:val="28"/>
        </w:rPr>
        <w:t>
      5) Мемлекеттік корпорацияның жинақтау бөлімінің қызметкері.</w:t>
      </w:r>
    </w:p>
    <w:bookmarkEnd w:id="31"/>
    <w:bookmarkStart w:name="z39" w:id="32"/>
    <w:p>
      <w:pPr>
        <w:spacing w:after="0"/>
        <w:ind w:left="0"/>
        <w:jc w:val="both"/>
      </w:pPr>
      <w:r>
        <w:rPr>
          <w:rFonts w:ascii="Times New Roman"/>
          <w:b w:val="false"/>
          <w:i w:val="false"/>
          <w:color w:val="000000"/>
          <w:sz w:val="28"/>
        </w:rPr>
        <w:t xml:space="preserve">
      8.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сондай-ақ өзге де көрсетілетін қызметті берушілер және (немесе) Мемлекеттік корпорациямен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32"/>
    <w:bookmarkStart w:name="z40" w:id="33"/>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жұмыспен қамтуды үйлестіру және әлеуметтік бағдарламалар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"Оралман мәртебесін беру" мемлекеттік көрсетілетін қызмет регламентіне қосымша</w:t>
            </w:r>
          </w:p>
        </w:tc>
      </w:tr>
    </w:tbl>
    <w:bookmarkStart w:name="z42" w:id="34"/>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34"/>
    <w:bookmarkStart w:name="z43" w:id="35"/>
    <w:p>
      <w:pPr>
        <w:spacing w:after="0"/>
        <w:ind w:left="0"/>
        <w:jc w:val="both"/>
      </w:pPr>
      <w:r>
        <w:rPr>
          <w:rFonts w:ascii="Times New Roman"/>
          <w:b w:val="false"/>
          <w:i w:val="false"/>
          <w:color w:val="000000"/>
          <w:sz w:val="28"/>
        </w:rPr>
        <w:t>
      Көрсетілетін қызметті алушы Мемлекеттік корпорацияға жүгінген кезде:</w:t>
      </w:r>
    </w:p>
    <w:bookmarkEnd w:id="35"/>
    <w:bookmarkStart w:name="z44"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37"/>
    <w:p>
      <w:pPr>
        <w:spacing w:after="0"/>
        <w:ind w:left="0"/>
        <w:jc w:val="both"/>
      </w:pPr>
      <w:r>
        <w:rPr>
          <w:rFonts w:ascii="Times New Roman"/>
          <w:b w:val="false"/>
          <w:i w:val="false"/>
          <w:color w:val="000000"/>
          <w:sz w:val="28"/>
        </w:rPr>
        <w:t>
      Шартты белгілемелер:</w:t>
      </w:r>
    </w:p>
    <w:bookmarkEnd w:id="37"/>
    <w:bookmarkStart w:name="z46"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0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