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4bdd" w14:textId="8454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Өспен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Өспен ауылдық округінің әкімінің 2018 жылғы 26 наурыздағы № 01 шешімі. Қарағанды облысының Әділет департаментінде 2018 жылғы 10 сәуірде № 4689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қантарындағы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08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2017 жылғы 06 желтоқсандағы Қарағанды облысы әкімдігі жанындағы облыстық ономастика комиссиясының қорытындысы негізінде, сондай-ақ ауыл тұрғындарының пікірін ескере отырып, Өспен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 ауданы Өспен ауылындағы Школьная көшесі Қаныш Сәтбаев көшесі, Садовая көшесі Әулиетас көшесі, Новостройка көшесі Достық көшесі, Станционная көшесі Теміржол көшесі, Южная көшесі Кеншілер көшесі деп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бес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Өспен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