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445f1" w14:textId="0544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Киікті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Киікті ауылдық округінің әкімінің 2018 жылғы 9 сәуірдегі № 01 шешімі. Қарағанды облысының Әділет департаментінде 2018 жылғы 3 мамырда № 4741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желтоқсанындағы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қантардағы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2017 жылғы 6 желтоқсандағы Қарағанды облысы әкімдігінің жанындағы облыстық ономастика комиссиясының қорытындылары негізінде, сондай-ақ ауыл тұрғындарының пікірін ескере отырып, Киікті ауылдық округінің әкімі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 ауданы Киікті ауылындағы: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"Школьная" көшесі "Ыбырай Алтынсарин"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"Западная" көшесі "Ағыбай батыр"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"Клубная" көшесі "Қазыбек би"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"Горная" көшесі "Желтоқсан"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"Речная" көшесі "Бейбітшілік"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"Вокзальная, Привокзальная" көшелері "Әбікен Хасенов" көшесі деп қайта аталсын.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кейін он күнтізбелік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Киікті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