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37b0" w14:textId="dd03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Баршын ауылдық округі Қарақасқа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Баршын ауылының әкімінің 2018 жылғы 22 қаңтардағы № 1 шешімі. Қарағанды облысының Әділет департаментінде 2018 жылғы 9 ақпанда № 4604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ономастика комиссиясының 2017 жылғы 4 шілдедегі қорытындысына сәйкес, Нұра ауданы Баршын ауылының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Баршын ауылдық округі Қарақасқа ауылының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Мира көшесі Бейбітшілік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Селикатная көшесі Тәуелсіздік көшесіне қайта аталсын.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Муханалиева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