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20af" w14:textId="5cc2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Нұра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2018 жылғы 28 желтоқсандағы № 311 шешімі. Қарағанды облысының Әділет департаментінде 2018 жылғы 29 желтоқсанда № 5115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471 259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441 259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472 411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1 152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1 152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27.11.2019 № 394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кент бюджетінен берілетін білім беру мамандарына қызметтік лауазымдық айлық ақысын және тарифтік ставкалар 25 пайызға жоғарылатуды белгіленсін.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кент бюджетіне берілетін бюджеттік субвенциялар кірістер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кент бюджетін атқару барысындасеквестерлеуге жатпайтын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Нұра кентінің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Нұра аудандық мәслихатының 27.11.2019 № 394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сессияның 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2019-2021 жылдарға арналған ауданның бюджетінен берілетін Нұра кентінің бюджеттік субвенциялары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 бюджетін атқару барысында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