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aeb" w14:textId="fe87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30 қарашадағы № 295 шешімі. Қарағанды облысының Әділет департаментінде 2018 жылғы 12 желтоқсанда № 5053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2614 болып тіркелген, 2014 жылғы 1 мамырдағы "Нұра" № 18 (5355) газетінде, "Әділет" ақпараттық-құқықтық жүйесінде 2014 жылғы 05 мамырда жарияланған), келесі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1 желтоқсан – Қазақстан Республикасының Тұңғыш Президенті күні;";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90 жасқа келген және асқан тұлғалар.".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