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3eca" w14:textId="5c23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 Айнабұлақ ауылының Тәттімбет, Мөшеке Би көшелеріне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Абай ауылдық округінің әкімінің 2018 жылғы 4 қыркүйектегі № 01 шешімі. Қарағанды облысының Әділет департаментінде 2018 жылғы 7 қыркүйекте № 4933 болып тіркелді. Күші жойылды - Қарағанды облысы Қарқаралы ауданы Абай ауылдық округінің әкімінің 2019 жылғы 13 ақпандағы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Абай ауылдық округінің әкімінің 13.02.2019 № 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Қарқаралы ауданының Абай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Айнабұлақ ауылының Тәттімбет, Мөшеке Би көшелеріне ірі қара малдары арасынан бруцеллез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"04" қыркүйек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