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03b3" w14:textId="dab0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2018 жылғы 14 қарашадағы № 03 шешімі. Қарағанды облысының Әділет департаментінде 2018 жылғы 15 қарашада № 5005 болып тіркелді. Күші жойылды - Қарағанды облысы Қарқаралы ауданының әкімінің 2019 жылғы 7 наурыздағы № 01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07.03.2019 № 01 (оның алғаш ресми жарияланған күнінен бастап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төтенше жағдайлардың алдын алу және жою бойынша аудандық комиссия отырысының 2018 жылғы 15 қазандағы № 4 хаттамасына сәйкес, Қарқаралы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Қарқаралы қаласында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Қарқаралы ауданы әкімінің орынбасары М.Т. Садуакасов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