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6dd1" w14:textId="3f56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30 қаңтардағы XXIII сессиясының № VI-23/201 шешімі. Қарағанды облысының Әділет департаментінде 2018 жылғы 13 ақпанда № 4612 болып тіркелді. Күші жойылды - Қарағанды облысы Қарқаралы аудандық мәслихатының 2022 жылғы 24 ақпандағы № VII-15/123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24.02.2022 № VII-15/123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VI-23/201 шешімімен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Қарқаралы ауданының жергiлiктi атқарушы органы (бұдан әрі – жергiлiктi атқарушы орган) жүзеге асырады.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жергілікті атқарушы орган тұрғын үй - 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