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533" w14:textId="eb40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2018 жылғы 23 тамыздағы XXXII сессиясының № 32/229 шешімі. Қарағанды облысының Әділет департаментінде 2018 жылғы 7 қыркүйекте № 4927 болып тіркелді. Күші жойылды - Қарағанды облысы Жаңаарқа аудандық мәслихатының 2022 жылғы 30 наурыздағы № 20/135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30.03.2022 № 20/135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негізінде,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01.01.2020 дейін қолданыста болды - Қарағанды облысы Жаңаарқа аудандық мәслихатының 23.08.2018 № 32/229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Жаңаарқа аудандық мәслихатының XLVII сессиясының 2015 жылғы 20 қарашадағы № 47/326 "Жаңаарқа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3559 болып тіркелген, "Әділет" ақпараттық-құқықтық жүйесінде 2015 жылғы 31 желтоқсанда, 2015 жылғы 26 желтоқсандағы № 62 (9712) "Жаңаарқа" газетінде жарияланған) күші жойылды деп танылсын.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2-тармағы 2020 жылғы 1 қаңтарға дейін қолданылады.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XX.ХІІ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Ауданд.ық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