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1bbc" w14:textId="09c1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ауданының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әкімдігінің 2018 жылғы 11 қаңтардағы № 03/01 қаулысы. Қарағанды облысының Әділет департаментінде 2018 жылғы 24 қаңтарда № 4591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"Жайылымдар туралы" Қазақстан Республикасының 2017 жылғы 20 ақпандағы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Жаңаарқа ауданының әкімдігі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Айнабұлақ ауылдық округі бойынша жайылым айналымдарының схемасы;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Ақтау ауылдық округі бойынша жайылым айналымдарының схемасы;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Ақтүбек ауылдық округі бойынша жайылым айналымдарының схемасы;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Мұқажан Жұмажанов атындағы ауылдық округі бойынша жайылым айналымдарының схемасы;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қаулының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Қараағаш ауылдық округі бойынша жайылым айналымдарының схемасы;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қаулының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Ералиев ауылдық округі бойынша жайылым айналымдарының схемасы;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осы қаулының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Байдалы би ауылдық округі бойынша жайылым айналымдарының схемасы;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осы қаулының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Бидайық ауылдық округі бойынша жайылым айналымдарының схемасы;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осы қаулының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Сейфуллин ауылдық округі бойынша жайылым айналымдарының схемасы;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Түгіскен ауылдық округі бойынша жайылым айналымдарының схемасы;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Целинный ауылдық округі бойынша жайылым айналымдарының схемасы;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Атасу кентінің жайылым айналымдарының схемасы.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осы салаға басшылық ететін аудан әкімінің орынбасарына жүктелсін.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 бойынша жайылым айналымдарының схемасы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59182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ауылдық округі бойынша жайылым айналымдарының схемасы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Ақтүбек ауылдық округі бойынша жайылым айналымдарының схемасы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3152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Мұқажан Жұмажанов атындағы ауылдық округі бойынша жайылым айналымдарының схемасы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53848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Қараағаш ауылдық округі бойынша жайылым айналымдарының схемасы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62611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Ералиев ауылдық округі бойынша жайылым айналымдарының схемасы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6146800" cy="655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Байдалы би ауылдық округі бойынша жайылым айналымдарының схемасы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67056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Бидайық ауылдық округі бойынша жайылым айналымдарының схемасы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0231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Сейфуллин ауылдық округі бойынша жайылым айналымдарының схемасы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Түгіскен ауылдық округі бойынша жайылым айналымдарының схемасы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Целинный ауылдық округі бойынша жайылым айналымдарының схемасы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49149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Атасу кентінің жайылым айналымдарының схемасы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