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030" w14:textId="b90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Корнеевка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Корнеевка ауылдық округінің әкімінің 2018 жылғы 19 наурыздағы № 2 шешімі. Қарағанды облысының Әділет департаментінде 2018 жылғы 30 наурызда № 4675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Корнеевка ауылдық округінің әкімі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Керней ауылындағы Целинная көшесі – Алаш көшесі болып, Керней ауылындағы Тракторная көшесі – Бірлік көшесі болып, Керней ауылындағы Студенческая көшесі – Болашақ көшесі болып, Керней ауылындағы Строительная көшесі – Құрылыс көшесі болып, Ақжар ауылындағы Центральная көшесі – Орталық көшесі болып, Ақжар ауылындағы Клубная көшесі – Жастар көшесі болып, Ақжар ауылындағы Школьная көшесі – Мектеп көшесі болып, Ақжар ауылындағы Заречная көшесі – Ынтымақ көшесі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Корнеевка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