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bcc9" w14:textId="5d7b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 сессиясының 2017 жылғы 22 желтоқсандағы № 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2018 жылғы 28 қыркүйектегі 26 сессиясының № 8 шешімі. Қарағанды облысының Әділет департаментінде 2018 жылғы 15 қазанда № 4975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 сессиясының 2017 жылғы 22 желтоқсандағы № 6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4526 болып тіркелген, Қазақстан Республикасы нормативтік құқықтық актілерінің эталондық бақылау банкінде электрондық түрде 2018 жылы 11 қаңтарда, 2018 жылғы 03 ақпандағы "Бұқар жырау жаршысы" №5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2018-2020 жылдарға арналған аудандық бюджет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8 652 577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1 677 404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16 958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21 090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6 937 125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8 833 041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96 852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133 968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37 116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277 316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277 316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133 968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37 116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180 464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Игликов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2018жылғы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2018жылғы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республикалық және облыстық бюджеттен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2018жылғы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ауылдар, кенттер, ауылдық округтер бойынша шығындары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