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7b7a" w14:textId="cb47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Юбилейное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Юбилейное ауылының әкімінің 2018 жылғы 12 қыркүйектегі № 2 шешімі. Қарағанды облысының Әділет департаментінде 2018 жылғы 2 қазанда № 4964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тармағы негізінде және тұрғындардың пікірлерін ескере отырып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Абай ауданы Юбилейное ауылындағы көшелер келесідей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көшесі Бейбітшілік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Механизаторов көшесі Ынтымақ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Зеленый көшесі Жасыл ел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Жастар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 және Подстанция көшесі Шаңырақ көшесіне;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Мектеп көшесіне.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облысы Абай ауданы Юбилейное ауылындағы келесі көшелер атауының транскрипциясы өзгертілсін: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Амангельды көшесі Амангелді Иманов көшесіне;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Гагарина көшесі Юрий Гагарин көшесіне;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Абая көшесі Абай көшесіне;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көшесі Қазақстан көшесіне.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 күнінен кейін он күнтізбелік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Юбилейное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Байтурсынов Е.Х.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