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18162" w14:textId="ce181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Дзержинский селолық округі Қоянды, Қойбас ауылдарындағы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Сәрепті селосы әкімінің 2018 жылғы 10 мамырдағы № 1 шешімі. Қарағанды облысының Әділет департаментінде 2018 жылғы 21 мамырда № 4767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тұрғындардың пікірлерін ескере отырып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облысы, Абай ауданы, Дзержинский селолық округі, Қоянды ауылындағы көшелер келесідей: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Восточная көшесі Бейбітшілік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 Достық көшесіне;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Садовая көшесі Ынтымақ көшесіне;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 Тәуелсіздік көшесіне қайта аталсын.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Қарағанды облысы, Абай ауданы, Дзержинский селолық округі, Қойбас ауылындағы көшелер келесідей: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Зеленая көшесі Нұра көшесіне;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Солнечная көшесі Береке көшесіне қайта аталсын.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 күнінен кейін он күнтізбелік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Сәрепті селосының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Махфуз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